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E91F" w14:textId="1407235E" w:rsidR="00981CC2" w:rsidRPr="00022F01" w:rsidRDefault="00981CC2" w:rsidP="003C62D0">
      <w:pPr>
        <w:spacing w:before="100" w:beforeAutospacing="1" w:after="100" w:afterAutospacing="1"/>
        <w:rPr>
          <w:rFonts w:eastAsia="Times New Roman" w:cs="Times New Roman"/>
          <w:b/>
          <w:bCs/>
          <w:color w:val="282323"/>
        </w:rPr>
      </w:pPr>
      <w:r w:rsidRPr="00022F01">
        <w:rPr>
          <w:rFonts w:eastAsia="Times New Roman" w:cs="Times New Roman"/>
          <w:b/>
          <w:bCs/>
          <w:color w:val="282323"/>
        </w:rPr>
        <w:t xml:space="preserve">POSITION TITLE: </w:t>
      </w:r>
      <w:r w:rsidR="00BE6D86">
        <w:rPr>
          <w:rFonts w:eastAsia="Times New Roman" w:cs="Times New Roman"/>
          <w:b/>
          <w:bCs/>
          <w:color w:val="282323"/>
        </w:rPr>
        <w:t>Development</w:t>
      </w:r>
      <w:r w:rsidR="006B29D6" w:rsidRPr="00022F01">
        <w:rPr>
          <w:rFonts w:eastAsia="Times New Roman" w:cs="Times New Roman"/>
          <w:b/>
          <w:bCs/>
          <w:color w:val="282323"/>
        </w:rPr>
        <w:t xml:space="preserve"> </w:t>
      </w:r>
      <w:r w:rsidRPr="00022F01">
        <w:rPr>
          <w:rFonts w:eastAsia="Times New Roman" w:cs="Times New Roman"/>
          <w:b/>
          <w:bCs/>
          <w:color w:val="282323"/>
        </w:rPr>
        <w:t>Manager</w:t>
      </w:r>
    </w:p>
    <w:p w14:paraId="64903391" w14:textId="5915192F" w:rsidR="00A564B1" w:rsidRDefault="00981CC2" w:rsidP="003C62D0">
      <w:pPr>
        <w:spacing w:before="100" w:beforeAutospacing="1" w:after="100" w:afterAutospacing="1"/>
        <w:rPr>
          <w:rFonts w:eastAsia="Times New Roman" w:cs="TimesNewRomanPSMT"/>
        </w:rPr>
      </w:pPr>
      <w:r w:rsidRPr="00A564B1">
        <w:rPr>
          <w:rFonts w:eastAsia="Times New Roman" w:cs="TimesNewRomanPSMT"/>
          <w:b/>
        </w:rPr>
        <w:t xml:space="preserve">LOCATION  </w:t>
      </w:r>
      <w:r w:rsidRPr="00022F01">
        <w:rPr>
          <w:rFonts w:eastAsia="Times New Roman" w:cs="TimesNewRomanPSMT"/>
        </w:rPr>
        <w:t xml:space="preserve">           </w:t>
      </w:r>
      <w:r w:rsidR="0071120E" w:rsidRPr="00022F01">
        <w:rPr>
          <w:rFonts w:eastAsia="Times New Roman" w:cs="TimesNewRomanPSMT"/>
        </w:rPr>
        <w:t xml:space="preserve"> </w:t>
      </w:r>
      <w:r w:rsidRPr="00022F01">
        <w:rPr>
          <w:rFonts w:eastAsia="Times New Roman" w:cs="TimesNewRomanPSMT"/>
        </w:rPr>
        <w:t xml:space="preserve">: </w:t>
      </w:r>
      <w:r w:rsidR="0071120E" w:rsidRPr="00022F01">
        <w:rPr>
          <w:rFonts w:eastAsia="Times New Roman" w:cs="TimesNewRomanPSMT"/>
        </w:rPr>
        <w:t xml:space="preserve"> </w:t>
      </w:r>
      <w:r w:rsidRPr="00022F01">
        <w:rPr>
          <w:rFonts w:eastAsia="Times New Roman" w:cs="TimesNewRomanPSMT"/>
        </w:rPr>
        <w:t>Darwin</w:t>
      </w:r>
      <w:r w:rsidR="00BE6D86">
        <w:rPr>
          <w:rFonts w:eastAsia="Times New Roman" w:cs="TimesNewRomanPSMT"/>
        </w:rPr>
        <w:t>/Alice Springs</w:t>
      </w:r>
      <w:r w:rsidRPr="00022F01">
        <w:rPr>
          <w:rFonts w:eastAsia="Times New Roman" w:cs="TimesNewRomanPSMT"/>
        </w:rPr>
        <w:br/>
      </w:r>
      <w:r w:rsidRPr="00A564B1">
        <w:rPr>
          <w:rFonts w:eastAsia="Times New Roman" w:cs="TimesNewRomanPSMT"/>
          <w:b/>
        </w:rPr>
        <w:t xml:space="preserve">TENURE       </w:t>
      </w:r>
      <w:r w:rsidRPr="00022F01">
        <w:rPr>
          <w:rFonts w:eastAsia="Times New Roman" w:cs="TimesNewRomanPSMT"/>
        </w:rPr>
        <w:t xml:space="preserve">           : </w:t>
      </w:r>
      <w:r w:rsidR="0071120E" w:rsidRPr="00022F01">
        <w:rPr>
          <w:rFonts w:eastAsia="Times New Roman" w:cs="TimesNewRomanPSMT"/>
        </w:rPr>
        <w:t xml:space="preserve"> </w:t>
      </w:r>
      <w:r w:rsidRPr="00022F01">
        <w:rPr>
          <w:rFonts w:eastAsia="Times New Roman" w:cs="TimesNewRomanPSMT"/>
        </w:rPr>
        <w:t xml:space="preserve">Commencing </w:t>
      </w:r>
      <w:r w:rsidR="00BE6D86">
        <w:rPr>
          <w:rFonts w:eastAsia="Times New Roman" w:cs="TimesNewRomanPSMT"/>
        </w:rPr>
        <w:t>Sept</w:t>
      </w:r>
      <w:r w:rsidR="006B29D6" w:rsidRPr="00022F01">
        <w:rPr>
          <w:rFonts w:eastAsia="Times New Roman" w:cs="TimesNewRomanPSMT"/>
        </w:rPr>
        <w:t xml:space="preserve"> 2021</w:t>
      </w:r>
      <w:r w:rsidRPr="00022F01">
        <w:rPr>
          <w:rFonts w:eastAsia="Times New Roman" w:cs="TimesNewRomanPSMT"/>
        </w:rPr>
        <w:br/>
      </w:r>
      <w:r w:rsidRPr="00A564B1">
        <w:rPr>
          <w:rFonts w:eastAsia="Times New Roman" w:cs="TimesNewRomanPSMT"/>
          <w:b/>
        </w:rPr>
        <w:t>REPORTS TO</w:t>
      </w:r>
      <w:r w:rsidRPr="00022F01">
        <w:rPr>
          <w:rFonts w:eastAsia="Times New Roman" w:cs="TimesNewRomanPSMT"/>
        </w:rPr>
        <w:t xml:space="preserve">          : </w:t>
      </w:r>
      <w:r w:rsidR="0071120E" w:rsidRPr="00022F01">
        <w:rPr>
          <w:rFonts w:eastAsia="Times New Roman" w:cs="TimesNewRomanPSMT"/>
        </w:rPr>
        <w:t xml:space="preserve"> </w:t>
      </w:r>
      <w:r w:rsidR="006B29D6" w:rsidRPr="00022F01">
        <w:rPr>
          <w:rFonts w:eastAsia="Times New Roman" w:cs="TimesNewRomanPSMT"/>
        </w:rPr>
        <w:t>Executive Director</w:t>
      </w:r>
      <w:r w:rsidRPr="00022F01">
        <w:rPr>
          <w:rFonts w:eastAsia="Times New Roman" w:cs="TimesNewRomanPSMT"/>
        </w:rPr>
        <w:br/>
      </w:r>
      <w:r w:rsidRPr="00A564B1">
        <w:rPr>
          <w:rFonts w:eastAsia="Times New Roman" w:cs="TimesNewRomanPSMT"/>
          <w:b/>
        </w:rPr>
        <w:t>DIRECT REPORTS</w:t>
      </w:r>
      <w:r w:rsidRPr="00022F01">
        <w:rPr>
          <w:rFonts w:eastAsia="Times New Roman" w:cs="TimesNewRomanPSMT"/>
        </w:rPr>
        <w:t xml:space="preserve"> </w:t>
      </w:r>
      <w:r w:rsidR="0071120E" w:rsidRPr="00022F01">
        <w:rPr>
          <w:rFonts w:eastAsia="Times New Roman" w:cs="TimesNewRomanPSMT"/>
        </w:rPr>
        <w:t xml:space="preserve"> </w:t>
      </w:r>
      <w:r w:rsidRPr="00022F01">
        <w:rPr>
          <w:rFonts w:eastAsia="Times New Roman" w:cs="TimesNewRomanPSMT"/>
        </w:rPr>
        <w:t xml:space="preserve">: </w:t>
      </w:r>
      <w:r w:rsidR="00BE6D86">
        <w:rPr>
          <w:rFonts w:eastAsia="Times New Roman" w:cs="TimesNewRomanPSMT"/>
        </w:rPr>
        <w:t xml:space="preserve"> N/A</w:t>
      </w:r>
      <w:r w:rsidRPr="00022F01">
        <w:rPr>
          <w:rFonts w:eastAsia="Times New Roman" w:cs="TimesNewRomanPSMT"/>
        </w:rPr>
        <w:br/>
      </w:r>
      <w:r w:rsidR="0071120E" w:rsidRPr="00A564B1">
        <w:rPr>
          <w:rFonts w:eastAsia="Times New Roman" w:cs="TimesNewRomanPSMT"/>
          <w:b/>
        </w:rPr>
        <w:t>CONTRACT TYPE</w:t>
      </w:r>
      <w:r w:rsidR="0071120E" w:rsidRPr="00405DD6">
        <w:rPr>
          <w:rFonts w:eastAsia="Times New Roman" w:cs="TimesNewRomanPSMT"/>
        </w:rPr>
        <w:t xml:space="preserve">   </w:t>
      </w:r>
      <w:r w:rsidR="006B29D6" w:rsidRPr="00405DD6">
        <w:rPr>
          <w:rFonts w:eastAsia="Times New Roman" w:cs="TimesNewRomanPSMT"/>
        </w:rPr>
        <w:t xml:space="preserve">: </w:t>
      </w:r>
      <w:r w:rsidR="00BE6D86">
        <w:rPr>
          <w:rFonts w:eastAsia="Times New Roman" w:cs="TimesNewRomanPSMT"/>
        </w:rPr>
        <w:t xml:space="preserve"> </w:t>
      </w:r>
      <w:r w:rsidR="006B29D6" w:rsidRPr="00405DD6">
        <w:rPr>
          <w:rFonts w:eastAsia="Times New Roman" w:cs="TimesNewRomanPSMT"/>
        </w:rPr>
        <w:t>Part Time</w:t>
      </w:r>
      <w:r w:rsidR="00BE6D86">
        <w:rPr>
          <w:rFonts w:eastAsia="Times New Roman" w:cs="TimesNewRomanPSMT"/>
        </w:rPr>
        <w:t>, 0.4FTE, 15 hours per week</w:t>
      </w:r>
    </w:p>
    <w:p w14:paraId="13210309" w14:textId="26DF30E0" w:rsidR="00BB2DCC" w:rsidRPr="00BB2DCC" w:rsidRDefault="00981CC2" w:rsidP="003C62D0">
      <w:pPr>
        <w:spacing w:before="100" w:beforeAutospacing="1" w:after="100" w:afterAutospacing="1"/>
        <w:rPr>
          <w:rFonts w:eastAsia="Times New Roman" w:cs="TimesNewRomanPSMT"/>
          <w:lang w:val="en"/>
        </w:rPr>
      </w:pPr>
      <w:r w:rsidRPr="00A564B1">
        <w:rPr>
          <w:rFonts w:eastAsia="Times New Roman" w:cs="TimesNewRomanPSMT"/>
          <w:b/>
        </w:rPr>
        <w:t>REMUNERATION</w:t>
      </w:r>
      <w:r w:rsidRPr="00405DD6">
        <w:rPr>
          <w:rFonts w:eastAsia="Times New Roman" w:cs="TimesNewRomanPSMT"/>
        </w:rPr>
        <w:t xml:space="preserve">  : </w:t>
      </w:r>
      <w:r w:rsidR="0071120E" w:rsidRPr="00405DD6">
        <w:rPr>
          <w:rFonts w:eastAsia="Times New Roman" w:cs="TimesNewRomanPSMT"/>
        </w:rPr>
        <w:t xml:space="preserve"> </w:t>
      </w:r>
      <w:r w:rsidR="00BB2DCC">
        <w:rPr>
          <w:rFonts w:eastAsia="Times New Roman" w:cs="TimesNewRomanPSMT"/>
        </w:rPr>
        <w:t>S</w:t>
      </w:r>
      <w:r w:rsidR="00BB2DCC">
        <w:rPr>
          <w:rFonts w:eastAsia="Times New Roman" w:cs="TimesNewRomanPSMT"/>
        </w:rPr>
        <w:t xml:space="preserve">alary of </w:t>
      </w:r>
      <w:r w:rsidR="00BB2DCC">
        <w:rPr>
          <w:rFonts w:eastAsia="Times New Roman" w:cs="TimesNewRomanPSMT"/>
          <w:lang w:val="en"/>
        </w:rPr>
        <w:t>$69,000.00</w:t>
      </w:r>
      <w:r w:rsidR="00BB2DCC">
        <w:rPr>
          <w:rFonts w:eastAsia="Times New Roman" w:cs="TimesNewRomanPSMT"/>
          <w:lang w:val="en"/>
        </w:rPr>
        <w:t xml:space="preserve"> pro rata 0.4FTE, </w:t>
      </w:r>
      <w:r w:rsidRPr="00405DD6">
        <w:rPr>
          <w:rFonts w:eastAsia="Times New Roman" w:cs="TimesNewRomanPSMT"/>
        </w:rPr>
        <w:t xml:space="preserve">plus </w:t>
      </w:r>
      <w:r w:rsidR="00DC0B14">
        <w:rPr>
          <w:rFonts w:eastAsia="Times New Roman" w:cs="TimesNewRomanPSMT"/>
        </w:rPr>
        <w:t>six weeks annual leave pro rata</w:t>
      </w:r>
      <w:r w:rsidR="00BB2DCC">
        <w:rPr>
          <w:rFonts w:eastAsia="Times New Roman" w:cs="TimesNewRomanPSMT"/>
        </w:rPr>
        <w:t>,</w:t>
      </w:r>
      <w:r w:rsidR="00DC0B14">
        <w:rPr>
          <w:rFonts w:eastAsia="Times New Roman" w:cs="TimesNewRomanPSMT"/>
        </w:rPr>
        <w:t xml:space="preserve"> and </w:t>
      </w:r>
      <w:r w:rsidRPr="00405DD6">
        <w:rPr>
          <w:rFonts w:eastAsia="Times New Roman" w:cs="TimesNewRomanPSMT"/>
        </w:rPr>
        <w:t>superannuation at statutory rate</w:t>
      </w:r>
      <w:r w:rsidR="007E2842" w:rsidRPr="00405DD6">
        <w:rPr>
          <w:rFonts w:eastAsia="Times New Roman" w:cs="TimesNewRomanPSMT"/>
        </w:rPr>
        <w:t>.</w:t>
      </w:r>
    </w:p>
    <w:p w14:paraId="12C132F3" w14:textId="3D3A3C68" w:rsidR="00981CC2" w:rsidRPr="00022F01" w:rsidRDefault="00981CC2" w:rsidP="003C62D0">
      <w:pPr>
        <w:spacing w:before="100" w:beforeAutospacing="1" w:after="100" w:afterAutospacing="1"/>
        <w:rPr>
          <w:rFonts w:eastAsia="Times New Roman" w:cs="TimesNewRomanPSMT"/>
          <w:b/>
        </w:rPr>
      </w:pPr>
      <w:r w:rsidRPr="00022F01">
        <w:rPr>
          <w:rFonts w:eastAsia="Times New Roman" w:cs="TimesNewRomanPSMT"/>
          <w:b/>
        </w:rPr>
        <w:t>ABOUT</w:t>
      </w:r>
      <w:r w:rsidR="00107E65" w:rsidRPr="00022F01">
        <w:rPr>
          <w:rFonts w:eastAsia="Times New Roman" w:cs="TimesNewRomanPSMT"/>
          <w:b/>
        </w:rPr>
        <w:t xml:space="preserve"> US</w:t>
      </w:r>
      <w:bookmarkStart w:id="0" w:name="_GoBack"/>
      <w:bookmarkEnd w:id="0"/>
    </w:p>
    <w:p w14:paraId="1127D9C7" w14:textId="77777777" w:rsidR="007E63A9" w:rsidRPr="007E63A9" w:rsidRDefault="007E63A9" w:rsidP="007E63A9">
      <w:pPr>
        <w:spacing w:before="100" w:beforeAutospacing="1" w:after="100" w:afterAutospacing="1"/>
        <w:rPr>
          <w:rFonts w:eastAsia="Times New Roman" w:cs="TimesNewRomanPSMT"/>
        </w:rPr>
      </w:pPr>
      <w:r w:rsidRPr="007E63A9">
        <w:rPr>
          <w:rFonts w:eastAsia="Times New Roman" w:cs="TimesNewRomanPSMT"/>
        </w:rPr>
        <w:t>NT Writers' Centre (NTWC) offers a diverse program of literary activities across the Northern Territory, with initiatives to encourage and support the development of young writers, First Nations writers, and other NT-based writers.</w:t>
      </w:r>
    </w:p>
    <w:p w14:paraId="40DA6BED" w14:textId="77777777" w:rsidR="007E63A9" w:rsidRPr="007E63A9" w:rsidRDefault="007E63A9" w:rsidP="007E63A9">
      <w:pPr>
        <w:spacing w:before="100" w:beforeAutospacing="1" w:after="100" w:afterAutospacing="1"/>
        <w:rPr>
          <w:rFonts w:eastAsia="Times New Roman" w:cs="TimesNewRomanPSMT"/>
        </w:rPr>
      </w:pPr>
      <w:r w:rsidRPr="007E63A9">
        <w:rPr>
          <w:rFonts w:eastAsia="Times New Roman" w:cs="TimesNewRomanPSMT"/>
        </w:rPr>
        <w:t>Our signature event is the NT Writers Festival (NTWF); a four-day festival shaped by place that speaks to and from the heart of Australia and the Northern Territory. The Festival emphasises Australia’s cultural and linguistic diversity and offers unique immersive experiences. Founded in 1999, NTWF is held annually, and alternates location between Darwin and Alice Springs.</w:t>
      </w:r>
    </w:p>
    <w:p w14:paraId="7794AE06" w14:textId="28CED8DB" w:rsidR="003C62D0" w:rsidRPr="00022F01" w:rsidRDefault="003C62D0" w:rsidP="003C62D0">
      <w:pPr>
        <w:spacing w:before="100" w:beforeAutospacing="1" w:after="100" w:afterAutospacing="1"/>
        <w:rPr>
          <w:rFonts w:eastAsia="Times New Roman" w:cs="TimesNewRomanPSMT"/>
        </w:rPr>
      </w:pPr>
      <w:r w:rsidRPr="00022F01">
        <w:rPr>
          <w:rFonts w:eastAsia="Times New Roman" w:cs="TimesNewRomanPSMT"/>
        </w:rPr>
        <w:t>Our other program areas include</w:t>
      </w:r>
    </w:p>
    <w:p w14:paraId="1DE5066E" w14:textId="10B23D25" w:rsidR="003C62D0" w:rsidRPr="00022F01" w:rsidRDefault="003C62D0" w:rsidP="008137DF">
      <w:pPr>
        <w:numPr>
          <w:ilvl w:val="0"/>
          <w:numId w:val="2"/>
        </w:numPr>
        <w:spacing w:before="100" w:beforeAutospacing="1" w:after="100" w:afterAutospacing="1"/>
        <w:rPr>
          <w:rFonts w:eastAsia="Times New Roman" w:cs="TimesNewRomanPSMT"/>
        </w:rPr>
      </w:pPr>
      <w:r w:rsidRPr="00022F01">
        <w:rPr>
          <w:rFonts w:eastAsia="Times New Roman" w:cs="TimesNewRomanPSMT"/>
          <w:b/>
        </w:rPr>
        <w:t>Writer Development</w:t>
      </w:r>
      <w:r w:rsidRPr="00022F01">
        <w:rPr>
          <w:rFonts w:eastAsia="Times New Roman" w:cs="TimesNewRomanPSMT"/>
        </w:rPr>
        <w:t>:</w:t>
      </w:r>
      <w:r w:rsidRPr="00022F01">
        <w:rPr>
          <w:rFonts w:eastAsia="Times New Roman" w:cs="TimesNewRomanPSMT"/>
          <w:b/>
          <w:bCs/>
        </w:rPr>
        <w:t> </w:t>
      </w:r>
      <w:r w:rsidR="00107E65" w:rsidRPr="00022F01">
        <w:rPr>
          <w:rFonts w:eastAsia="Times New Roman" w:cs="TimesNewRomanPSMT"/>
        </w:rPr>
        <w:t>Y</w:t>
      </w:r>
      <w:r w:rsidRPr="00022F01">
        <w:rPr>
          <w:rFonts w:eastAsia="Times New Roman" w:cs="TimesNewRomanPSMT"/>
        </w:rPr>
        <w:t>ear-ro</w:t>
      </w:r>
      <w:r w:rsidR="00107E65" w:rsidRPr="00022F01">
        <w:rPr>
          <w:rFonts w:eastAsia="Times New Roman" w:cs="TimesNewRomanPSMT"/>
        </w:rPr>
        <w:t>und workshop program offering</w:t>
      </w:r>
      <w:r w:rsidRPr="00022F01">
        <w:rPr>
          <w:rFonts w:eastAsia="Times New Roman" w:cs="TimesNewRomanPSMT"/>
        </w:rPr>
        <w:t xml:space="preserve"> career and skills development for writers</w:t>
      </w:r>
    </w:p>
    <w:p w14:paraId="28117E8D" w14:textId="4230C050" w:rsidR="00DF6B6E" w:rsidRPr="00DF6B6E" w:rsidRDefault="00DF6B6E" w:rsidP="008137DF">
      <w:pPr>
        <w:numPr>
          <w:ilvl w:val="0"/>
          <w:numId w:val="2"/>
        </w:numPr>
        <w:spacing w:before="100" w:beforeAutospacing="1" w:after="100" w:afterAutospacing="1"/>
        <w:rPr>
          <w:rFonts w:eastAsia="Times New Roman" w:cs="TimesNewRomanPSMT"/>
        </w:rPr>
      </w:pPr>
      <w:r w:rsidRPr="00022F01">
        <w:rPr>
          <w:rFonts w:eastAsia="Times New Roman" w:cs="TimesNewRomanPSMT"/>
          <w:b/>
          <w:bCs/>
        </w:rPr>
        <w:t>Youth Programs</w:t>
      </w:r>
    </w:p>
    <w:p w14:paraId="4E0A874F" w14:textId="3B7D2C85" w:rsidR="0009053E" w:rsidRPr="00022F01" w:rsidRDefault="0009053E" w:rsidP="008137DF">
      <w:pPr>
        <w:numPr>
          <w:ilvl w:val="0"/>
          <w:numId w:val="2"/>
        </w:numPr>
        <w:spacing w:before="100" w:beforeAutospacing="1" w:after="100" w:afterAutospacing="1"/>
        <w:rPr>
          <w:rFonts w:eastAsia="Times New Roman" w:cs="TimesNewRomanPSMT"/>
        </w:rPr>
      </w:pPr>
      <w:r w:rsidRPr="00022F01">
        <w:rPr>
          <w:rFonts w:eastAsia="Times New Roman" w:cs="TimesNewRomanPSMT"/>
          <w:b/>
          <w:bCs/>
        </w:rPr>
        <w:t>Andrew McMillan Memorial Residency:</w:t>
      </w:r>
      <w:r w:rsidRPr="00022F01">
        <w:rPr>
          <w:rFonts w:eastAsia="Times New Roman" w:cs="TimesNewRomanPSMT"/>
        </w:rPr>
        <w:t> Open to an emerging writer who is working on a substantial writing project in any genre.</w:t>
      </w:r>
    </w:p>
    <w:p w14:paraId="76347350" w14:textId="44C22CF3" w:rsidR="003C62D0" w:rsidRPr="00022F01" w:rsidRDefault="003C62D0" w:rsidP="008137DF">
      <w:pPr>
        <w:numPr>
          <w:ilvl w:val="0"/>
          <w:numId w:val="2"/>
        </w:numPr>
        <w:spacing w:before="100" w:beforeAutospacing="1" w:after="100" w:afterAutospacing="1"/>
        <w:rPr>
          <w:rFonts w:eastAsia="Times New Roman" w:cs="TimesNewRomanPSMT"/>
        </w:rPr>
      </w:pPr>
      <w:r w:rsidRPr="00022F01">
        <w:rPr>
          <w:rFonts w:eastAsia="Times New Roman" w:cs="TimesNewRomanPSMT"/>
          <w:b/>
          <w:bCs/>
        </w:rPr>
        <w:t>Chief Minister’s NT Book Awards: </w:t>
      </w:r>
      <w:r w:rsidRPr="00022F01">
        <w:rPr>
          <w:rFonts w:eastAsia="Times New Roman" w:cs="TimesNewRomanPSMT"/>
        </w:rPr>
        <w:t>Biennial awards for published books</w:t>
      </w:r>
    </w:p>
    <w:p w14:paraId="1493C9BD" w14:textId="7DF64121" w:rsidR="003C62D0" w:rsidRPr="00DF6B6E" w:rsidRDefault="00BB2DCC" w:rsidP="008137DF">
      <w:pPr>
        <w:numPr>
          <w:ilvl w:val="0"/>
          <w:numId w:val="2"/>
        </w:numPr>
        <w:spacing w:before="100" w:beforeAutospacing="1" w:after="100" w:afterAutospacing="1"/>
        <w:rPr>
          <w:rFonts w:eastAsia="Times New Roman" w:cs="TimesNewRomanPSMT"/>
        </w:rPr>
      </w:pPr>
      <w:hyperlink r:id="rId8" w:history="1">
        <w:r w:rsidR="003C62D0" w:rsidRPr="00022F01">
          <w:rPr>
            <w:rStyle w:val="Hyperlink"/>
            <w:rFonts w:eastAsia="Times New Roman" w:cs="TimesNewRomanPSMT"/>
            <w:b/>
            <w:bCs/>
            <w:i/>
            <w:color w:val="000000" w:themeColor="text1"/>
            <w:u w:val="none"/>
          </w:rPr>
          <w:t>imprint</w:t>
        </w:r>
        <w:r w:rsidR="003C62D0" w:rsidRPr="00022F01">
          <w:rPr>
            <w:rStyle w:val="Hyperlink"/>
            <w:rFonts w:eastAsia="Times New Roman" w:cs="TimesNewRomanPSMT"/>
            <w:b/>
            <w:bCs/>
            <w:color w:val="000000" w:themeColor="text1"/>
            <w:u w:val="none"/>
          </w:rPr>
          <w:t>: </w:t>
        </w:r>
      </w:hyperlink>
      <w:r w:rsidR="003C62D0" w:rsidRPr="00022F01">
        <w:rPr>
          <w:rFonts w:eastAsia="Times New Roman" w:cs="TimesNewRomanPSMT"/>
          <w:color w:val="000000" w:themeColor="text1"/>
        </w:rPr>
        <w:t>annual</w:t>
      </w:r>
      <w:r w:rsidR="003C62D0" w:rsidRPr="00022F01">
        <w:rPr>
          <w:rFonts w:eastAsia="Times New Roman" w:cs="TimesNewRomanPSMT"/>
        </w:rPr>
        <w:t xml:space="preserve"> members magazine </w:t>
      </w:r>
    </w:p>
    <w:p w14:paraId="54C8BC15" w14:textId="30323451" w:rsidR="00981CC2" w:rsidRPr="00022F01" w:rsidRDefault="003C62D0" w:rsidP="008137DF">
      <w:pPr>
        <w:numPr>
          <w:ilvl w:val="0"/>
          <w:numId w:val="2"/>
        </w:numPr>
        <w:spacing w:before="100" w:beforeAutospacing="1" w:after="100" w:afterAutospacing="1"/>
        <w:rPr>
          <w:rFonts w:eastAsia="Times New Roman" w:cs="TimesNewRomanPSMT"/>
          <w:b/>
        </w:rPr>
      </w:pPr>
      <w:r w:rsidRPr="00022F01">
        <w:rPr>
          <w:rFonts w:eastAsia="Times New Roman" w:cs="TimesNewRomanPSMT"/>
          <w:b/>
        </w:rPr>
        <w:t>Special Projects</w:t>
      </w:r>
    </w:p>
    <w:p w14:paraId="5849EB1A" w14:textId="77777777" w:rsidR="00981CC2" w:rsidRPr="00022F01" w:rsidRDefault="00981CC2" w:rsidP="003C62D0">
      <w:pPr>
        <w:spacing w:before="100" w:beforeAutospacing="1" w:after="100" w:afterAutospacing="1"/>
        <w:rPr>
          <w:rFonts w:eastAsia="Times New Roman" w:cs="Times New Roman"/>
        </w:rPr>
      </w:pPr>
      <w:r w:rsidRPr="00022F01">
        <w:rPr>
          <w:rFonts w:eastAsia="Times New Roman" w:cs="Times New Roman"/>
          <w:b/>
          <w:bCs/>
          <w:color w:val="282323"/>
        </w:rPr>
        <w:t xml:space="preserve">THE ROLE </w:t>
      </w:r>
    </w:p>
    <w:p w14:paraId="34AA192E" w14:textId="77777777" w:rsidR="007E63A9" w:rsidRPr="007E63A9" w:rsidRDefault="00DA6C7D" w:rsidP="007E63A9">
      <w:r w:rsidRPr="00DA6C7D">
        <w:rPr>
          <w:rFonts w:eastAsia="Times New Roman" w:cs="Times New Roman"/>
        </w:rPr>
        <w:t>Through a mix of research, strategy development, relationship building, and grant writing, the Development Manager is responsible for sourcing new income streams, with a focus on the private sector, to support the NTWC’s financial resilience. </w:t>
      </w:r>
      <w:r w:rsidR="007E63A9" w:rsidRPr="007E63A9">
        <w:t>The position plays a significant role in growing the NTWC's profile by maintaining and attracting new relationships and partnerships with a view to sustainable long term growth of our vibrant programs.</w:t>
      </w:r>
    </w:p>
    <w:p w14:paraId="7C94D964" w14:textId="77777777" w:rsidR="007E63A9" w:rsidRPr="007E63A9" w:rsidRDefault="007E63A9" w:rsidP="007E63A9">
      <w:pPr>
        <w:spacing w:before="100" w:beforeAutospacing="1" w:after="100" w:afterAutospacing="1"/>
        <w:rPr>
          <w:rFonts w:eastAsia="Times New Roman" w:cs="Times New Roman"/>
        </w:rPr>
      </w:pPr>
      <w:r w:rsidRPr="007E63A9">
        <w:rPr>
          <w:rFonts w:eastAsia="Times New Roman" w:cs="Times New Roman"/>
        </w:rPr>
        <w:t xml:space="preserve">The ideal candidate will be a strategic thinker with a minimum of three years experience of project and budget management in the arts and/or not for profit sector. Previous experience managing sponsor, donor, partner, and/or funder relationships is essential. </w:t>
      </w:r>
      <w:r w:rsidRPr="007E63A9">
        <w:rPr>
          <w:rFonts w:eastAsia="Times New Roman" w:cs="Times New Roman"/>
        </w:rPr>
        <w:lastRenderedPageBreak/>
        <w:t>Strong written and verbal communications skills and demonstrated grant writing experience will be highly regarded.</w:t>
      </w:r>
    </w:p>
    <w:p w14:paraId="7564CFCE" w14:textId="77777777" w:rsidR="007E63A9" w:rsidRPr="007E63A9" w:rsidRDefault="007E63A9" w:rsidP="007E63A9">
      <w:pPr>
        <w:spacing w:before="100" w:beforeAutospacing="1" w:after="100" w:afterAutospacing="1"/>
        <w:rPr>
          <w:rFonts w:eastAsia="Times New Roman" w:cs="Times New Roman"/>
        </w:rPr>
      </w:pPr>
      <w:r w:rsidRPr="007E63A9">
        <w:rPr>
          <w:rFonts w:eastAsia="Times New Roman" w:cs="Times New Roman"/>
        </w:rPr>
        <w:t>This is an excellent opportunity for an analytical and details oriented individual to play a pivotal role in shaping the direction and sustainable growth of NTWC programs into the future. An affinity with the organisation’s creative remit to support and inspire NT writers and storytellers of all ages, abilities and cultural backgrounds is key.</w:t>
      </w:r>
    </w:p>
    <w:p w14:paraId="3785030E" w14:textId="77777777" w:rsidR="007E63A9" w:rsidRPr="007E63A9" w:rsidRDefault="007E63A9" w:rsidP="007E63A9">
      <w:pPr>
        <w:spacing w:before="100" w:beforeAutospacing="1" w:after="100" w:afterAutospacing="1"/>
        <w:rPr>
          <w:rFonts w:eastAsia="Times New Roman" w:cs="Times New Roman"/>
        </w:rPr>
      </w:pPr>
      <w:r w:rsidRPr="007E63A9">
        <w:rPr>
          <w:rFonts w:eastAsia="Times New Roman" w:cs="Times New Roman"/>
        </w:rPr>
        <w:t>NTWC currently brings in around 25% of revenue from non-government sources and is hoping to grow this figure over the coming years. Key measures of success will be meeting income and growth targets.</w:t>
      </w:r>
    </w:p>
    <w:p w14:paraId="04D2F540" w14:textId="77777777" w:rsidR="007E63A9" w:rsidRPr="007E63A9" w:rsidRDefault="007E63A9" w:rsidP="007E63A9">
      <w:pPr>
        <w:spacing w:before="100" w:beforeAutospacing="1" w:after="100" w:afterAutospacing="1"/>
        <w:rPr>
          <w:rFonts w:eastAsia="Times New Roman" w:cs="Times New Roman"/>
        </w:rPr>
      </w:pPr>
      <w:r w:rsidRPr="007E63A9">
        <w:rPr>
          <w:rFonts w:eastAsia="Times New Roman" w:cs="Times New Roman"/>
        </w:rPr>
        <w:t>The role has the flexibility to be based from either of the NTWC’s two offices (Darwin or Alice Springs). For the right candidate, remote work is also a possibility, although extensive knowledge of the Northern Territory’s cultural landscape is necessary.</w:t>
      </w:r>
    </w:p>
    <w:p w14:paraId="7EBAC5FC" w14:textId="5345B7D4" w:rsidR="00981CC2" w:rsidRPr="00022F01" w:rsidRDefault="00981CC2" w:rsidP="007E63A9">
      <w:pPr>
        <w:spacing w:before="100" w:beforeAutospacing="1" w:after="100" w:afterAutospacing="1"/>
        <w:rPr>
          <w:rFonts w:eastAsia="Times New Roman" w:cs="Times New Roman"/>
          <w:b/>
        </w:rPr>
      </w:pPr>
      <w:r w:rsidRPr="00022F01">
        <w:rPr>
          <w:rFonts w:eastAsia="Times New Roman" w:cs="Times New Roman"/>
          <w:b/>
        </w:rPr>
        <w:t xml:space="preserve">Hours of Work </w:t>
      </w:r>
    </w:p>
    <w:p w14:paraId="5E4A4D41" w14:textId="0969D431" w:rsidR="00981CC2" w:rsidRPr="00A564B1" w:rsidRDefault="00981CC2" w:rsidP="008137DF">
      <w:pPr>
        <w:numPr>
          <w:ilvl w:val="0"/>
          <w:numId w:val="1"/>
        </w:numPr>
        <w:spacing w:before="100" w:beforeAutospacing="1" w:after="100" w:afterAutospacing="1"/>
        <w:rPr>
          <w:rFonts w:eastAsia="Times New Roman" w:cs="Times New Roman"/>
        </w:rPr>
      </w:pPr>
      <w:r w:rsidRPr="00A564B1">
        <w:rPr>
          <w:rFonts w:eastAsia="Times New Roman" w:cs="Times New Roman"/>
        </w:rPr>
        <w:t xml:space="preserve">The position is </w:t>
      </w:r>
      <w:r w:rsidR="005813A3">
        <w:rPr>
          <w:rFonts w:eastAsia="Times New Roman" w:cs="Times New Roman"/>
        </w:rPr>
        <w:t>15</w:t>
      </w:r>
      <w:r w:rsidRPr="00A564B1">
        <w:rPr>
          <w:rFonts w:eastAsia="Times New Roman" w:cs="Times New Roman"/>
        </w:rPr>
        <w:t xml:space="preserve">hrs per week </w:t>
      </w:r>
      <w:r w:rsidR="0071120E" w:rsidRPr="00A564B1">
        <w:rPr>
          <w:rFonts w:eastAsia="Times New Roman" w:cs="Times New Roman"/>
        </w:rPr>
        <w:t>commencing</w:t>
      </w:r>
      <w:r w:rsidRPr="00A564B1">
        <w:rPr>
          <w:rFonts w:eastAsia="Times New Roman" w:cs="Times New Roman"/>
        </w:rPr>
        <w:t xml:space="preserve"> </w:t>
      </w:r>
      <w:r w:rsidR="00B80EF9">
        <w:rPr>
          <w:rFonts w:eastAsia="Times New Roman" w:cs="Times New Roman"/>
        </w:rPr>
        <w:t>August/</w:t>
      </w:r>
      <w:r w:rsidR="005813A3">
        <w:rPr>
          <w:rFonts w:eastAsia="Times New Roman" w:cs="Times New Roman"/>
        </w:rPr>
        <w:t>September</w:t>
      </w:r>
      <w:r w:rsidRPr="00A564B1">
        <w:rPr>
          <w:rFonts w:eastAsia="Times New Roman" w:cs="Times New Roman"/>
        </w:rPr>
        <w:t xml:space="preserve"> 20</w:t>
      </w:r>
      <w:r w:rsidR="0071120E" w:rsidRPr="00A564B1">
        <w:rPr>
          <w:rFonts w:eastAsia="Times New Roman" w:cs="Times New Roman"/>
        </w:rPr>
        <w:t>21</w:t>
      </w:r>
    </w:p>
    <w:p w14:paraId="6382A86D" w14:textId="1AF65B7A" w:rsidR="00981CC2" w:rsidRPr="00022F01" w:rsidRDefault="00981CC2" w:rsidP="008137DF">
      <w:pPr>
        <w:numPr>
          <w:ilvl w:val="0"/>
          <w:numId w:val="1"/>
        </w:numPr>
        <w:spacing w:before="100" w:beforeAutospacing="1" w:after="100" w:afterAutospacing="1"/>
        <w:rPr>
          <w:rFonts w:eastAsia="Times New Roman" w:cs="Times New Roman"/>
        </w:rPr>
      </w:pPr>
      <w:r w:rsidRPr="00022F01">
        <w:rPr>
          <w:rFonts w:eastAsia="Times New Roman" w:cs="Times New Roman"/>
        </w:rPr>
        <w:t xml:space="preserve">Consultation with </w:t>
      </w:r>
      <w:r w:rsidR="0071120E" w:rsidRPr="00022F01">
        <w:rPr>
          <w:rFonts w:eastAsia="Times New Roman" w:cs="Times New Roman"/>
        </w:rPr>
        <w:t>Executive Director</w:t>
      </w:r>
      <w:r w:rsidRPr="00022F01">
        <w:rPr>
          <w:rFonts w:eastAsia="Times New Roman" w:cs="Times New Roman"/>
        </w:rPr>
        <w:t xml:space="preserve"> to determine a mu</w:t>
      </w:r>
      <w:r w:rsidR="00DA6C7D">
        <w:rPr>
          <w:rFonts w:eastAsia="Times New Roman" w:cs="Times New Roman"/>
        </w:rPr>
        <w:t>tually acceptable work schedule</w:t>
      </w:r>
    </w:p>
    <w:p w14:paraId="75D8ECC4" w14:textId="04C5F22F" w:rsidR="00F223B4" w:rsidRDefault="00F223B4" w:rsidP="008137DF">
      <w:pPr>
        <w:numPr>
          <w:ilvl w:val="0"/>
          <w:numId w:val="1"/>
        </w:numPr>
        <w:spacing w:before="100" w:beforeAutospacing="1" w:after="100" w:afterAutospacing="1"/>
        <w:rPr>
          <w:rFonts w:eastAsia="Times New Roman" w:cs="Times New Roman"/>
        </w:rPr>
      </w:pPr>
      <w:r>
        <w:rPr>
          <w:rFonts w:eastAsia="Times New Roman" w:cs="Times New Roman"/>
        </w:rPr>
        <w:t>From time to time, spread of hours may vary</w:t>
      </w:r>
      <w:r w:rsidR="00DA6C7D">
        <w:rPr>
          <w:rFonts w:eastAsia="Times New Roman" w:cs="Times New Roman"/>
        </w:rPr>
        <w:t xml:space="preserve"> to suit the nature of the work</w:t>
      </w:r>
    </w:p>
    <w:p w14:paraId="26845A6E" w14:textId="38E8AD7F" w:rsidR="00981CC2" w:rsidRDefault="00E51CA5" w:rsidP="008137DF">
      <w:pPr>
        <w:numPr>
          <w:ilvl w:val="0"/>
          <w:numId w:val="1"/>
        </w:numPr>
        <w:spacing w:before="100" w:beforeAutospacing="1" w:after="100" w:afterAutospacing="1"/>
        <w:rPr>
          <w:rFonts w:eastAsia="Times New Roman" w:cs="Times New Roman"/>
        </w:rPr>
      </w:pPr>
      <w:r>
        <w:rPr>
          <w:rFonts w:eastAsia="Times New Roman" w:cs="Times New Roman"/>
        </w:rPr>
        <w:t>Additional hours during Festival week</w:t>
      </w:r>
      <w:r w:rsidR="00DD0E40">
        <w:rPr>
          <w:rFonts w:eastAsia="Times New Roman" w:cs="Times New Roman"/>
        </w:rPr>
        <w:t xml:space="preserve"> and other peak times</w:t>
      </w:r>
      <w:r w:rsidR="005813A3">
        <w:rPr>
          <w:rFonts w:eastAsia="Times New Roman" w:cs="Times New Roman"/>
        </w:rPr>
        <w:t xml:space="preserve"> </w:t>
      </w:r>
      <w:r>
        <w:rPr>
          <w:rFonts w:eastAsia="Times New Roman" w:cs="Times New Roman"/>
        </w:rPr>
        <w:t>by</w:t>
      </w:r>
      <w:r w:rsidR="005813A3">
        <w:rPr>
          <w:rFonts w:eastAsia="Times New Roman" w:cs="Times New Roman"/>
        </w:rPr>
        <w:t xml:space="preserve"> </w:t>
      </w:r>
      <w:r w:rsidR="00DD23BC">
        <w:rPr>
          <w:rFonts w:eastAsia="Times New Roman" w:cs="Times New Roman"/>
        </w:rPr>
        <w:t>negot</w:t>
      </w:r>
      <w:r>
        <w:rPr>
          <w:rFonts w:eastAsia="Times New Roman" w:cs="Times New Roman"/>
        </w:rPr>
        <w:t>iation</w:t>
      </w:r>
      <w:r w:rsidR="00981CC2" w:rsidRPr="00022F01">
        <w:rPr>
          <w:rFonts w:eastAsia="Times New Roman" w:cs="Times New Roman"/>
        </w:rPr>
        <w:t xml:space="preserve"> </w:t>
      </w:r>
    </w:p>
    <w:p w14:paraId="31F4D79E" w14:textId="790ED4A7" w:rsidR="00C92016" w:rsidRDefault="00981CC2" w:rsidP="003C62D0">
      <w:pPr>
        <w:spacing w:before="100" w:beforeAutospacing="1" w:after="100" w:afterAutospacing="1"/>
        <w:rPr>
          <w:rFonts w:eastAsia="Times New Roman" w:cs="Times New Roman"/>
          <w:b/>
          <w:bCs/>
        </w:rPr>
      </w:pPr>
      <w:r w:rsidRPr="00022F01">
        <w:rPr>
          <w:rFonts w:eastAsia="Times New Roman" w:cs="Times New Roman"/>
          <w:b/>
          <w:bCs/>
        </w:rPr>
        <w:t>DUTIES</w:t>
      </w:r>
    </w:p>
    <w:p w14:paraId="423F4B3B" w14:textId="5F43A899" w:rsidR="0067164F" w:rsidRDefault="0067164F" w:rsidP="003C62D0">
      <w:pPr>
        <w:spacing w:before="100" w:beforeAutospacing="1" w:after="100" w:afterAutospacing="1"/>
        <w:rPr>
          <w:rFonts w:eastAsia="Times New Roman" w:cs="Times New Roman"/>
          <w:b/>
          <w:bCs/>
        </w:rPr>
      </w:pPr>
      <w:r>
        <w:rPr>
          <w:rFonts w:eastAsia="Times New Roman" w:cs="Times New Roman"/>
          <w:b/>
          <w:bCs/>
        </w:rPr>
        <w:t>Strategy</w:t>
      </w:r>
    </w:p>
    <w:p w14:paraId="337E48BF" w14:textId="53A77CEA" w:rsidR="0038699C" w:rsidRDefault="00B80EF9" w:rsidP="003C62D0">
      <w:pPr>
        <w:pStyle w:val="ListParagraph"/>
        <w:numPr>
          <w:ilvl w:val="0"/>
          <w:numId w:val="19"/>
        </w:numPr>
        <w:spacing w:before="100" w:beforeAutospacing="1" w:after="100" w:afterAutospacing="1"/>
        <w:rPr>
          <w:rFonts w:eastAsia="Times New Roman" w:cs="Times New Roman"/>
          <w:bCs/>
        </w:rPr>
      </w:pPr>
      <w:r>
        <w:rPr>
          <w:rFonts w:eastAsia="Times New Roman" w:cs="Times New Roman"/>
          <w:bCs/>
        </w:rPr>
        <w:t>Research,</w:t>
      </w:r>
      <w:r w:rsidR="0038699C">
        <w:rPr>
          <w:rFonts w:eastAsia="Times New Roman" w:cs="Times New Roman"/>
          <w:bCs/>
        </w:rPr>
        <w:t xml:space="preserve"> assess</w:t>
      </w:r>
      <w:r>
        <w:rPr>
          <w:rFonts w:eastAsia="Times New Roman" w:cs="Times New Roman"/>
          <w:bCs/>
        </w:rPr>
        <w:t xml:space="preserve"> and persue</w:t>
      </w:r>
      <w:r w:rsidR="0038699C">
        <w:rPr>
          <w:rFonts w:eastAsia="Times New Roman" w:cs="Times New Roman"/>
          <w:bCs/>
        </w:rPr>
        <w:t xml:space="preserve"> opportunities for new income sources to contribute to the organisation</w:t>
      </w:r>
      <w:r w:rsidR="00605204">
        <w:rPr>
          <w:rFonts w:eastAsia="Times New Roman" w:cs="Times New Roman"/>
          <w:bCs/>
        </w:rPr>
        <w:t>’</w:t>
      </w:r>
      <w:r w:rsidR="0038699C">
        <w:rPr>
          <w:rFonts w:eastAsia="Times New Roman" w:cs="Times New Roman"/>
          <w:bCs/>
        </w:rPr>
        <w:t>s current and future financial resilience and growth</w:t>
      </w:r>
    </w:p>
    <w:p w14:paraId="5E543AC3" w14:textId="7415747A" w:rsidR="00DE1448" w:rsidRPr="00B80EF9" w:rsidRDefault="00DE1448" w:rsidP="00DE1448">
      <w:pPr>
        <w:numPr>
          <w:ilvl w:val="0"/>
          <w:numId w:val="19"/>
        </w:numPr>
        <w:rPr>
          <w:rFonts w:eastAsia="Times New Roman" w:cs="Times New Roman"/>
          <w:b/>
          <w:bCs/>
        </w:rPr>
      </w:pPr>
      <w:r>
        <w:rPr>
          <w:rFonts w:eastAsia="Times New Roman" w:cs="Times New Roman"/>
          <w:bCs/>
        </w:rPr>
        <w:t>Research</w:t>
      </w:r>
      <w:r w:rsidR="00B80EF9">
        <w:rPr>
          <w:rFonts w:eastAsia="Times New Roman" w:cs="Times New Roman"/>
          <w:bCs/>
        </w:rPr>
        <w:t>,</w:t>
      </w:r>
      <w:r>
        <w:rPr>
          <w:rFonts w:eastAsia="Times New Roman" w:cs="Times New Roman"/>
          <w:bCs/>
        </w:rPr>
        <w:t xml:space="preserve"> identify</w:t>
      </w:r>
      <w:r w:rsidR="00B80EF9">
        <w:rPr>
          <w:rFonts w:eastAsia="Times New Roman" w:cs="Times New Roman"/>
          <w:bCs/>
        </w:rPr>
        <w:t xml:space="preserve"> and persue</w:t>
      </w:r>
      <w:r>
        <w:rPr>
          <w:rFonts w:eastAsia="Times New Roman" w:cs="Times New Roman"/>
          <w:bCs/>
        </w:rPr>
        <w:t xml:space="preserve"> </w:t>
      </w:r>
      <w:r w:rsidRPr="008137DF">
        <w:rPr>
          <w:rFonts w:eastAsia="Times New Roman" w:cs="Times New Roman"/>
          <w:bCs/>
        </w:rPr>
        <w:t>sponsorship, partnership and</w:t>
      </w:r>
      <w:r w:rsidR="00B80EF9">
        <w:rPr>
          <w:rFonts w:eastAsia="Times New Roman" w:cs="Times New Roman"/>
          <w:bCs/>
        </w:rPr>
        <w:t xml:space="preserve"> funding opportunities to consolidate and grow financial capacity</w:t>
      </w:r>
    </w:p>
    <w:p w14:paraId="607E1D1F" w14:textId="217384D0" w:rsidR="00DE1448" w:rsidRPr="00B80EF9" w:rsidRDefault="00B80EF9" w:rsidP="00DE1448">
      <w:pPr>
        <w:pStyle w:val="ListParagraph"/>
        <w:numPr>
          <w:ilvl w:val="0"/>
          <w:numId w:val="19"/>
        </w:numPr>
        <w:spacing w:before="100" w:beforeAutospacing="1" w:after="100" w:afterAutospacing="1"/>
        <w:rPr>
          <w:rFonts w:eastAsia="Times New Roman" w:cs="Times New Roman"/>
          <w:bCs/>
        </w:rPr>
      </w:pPr>
      <w:r>
        <w:rPr>
          <w:rFonts w:eastAsia="Times New Roman" w:cs="Times New Roman"/>
          <w:bCs/>
        </w:rPr>
        <w:t>Build upon and assist in implement giving and sponsorship strategies</w:t>
      </w:r>
    </w:p>
    <w:p w14:paraId="4B0D99DA" w14:textId="77777777" w:rsidR="00B80EF9" w:rsidRPr="008137DF" w:rsidRDefault="00B80EF9" w:rsidP="00B80EF9">
      <w:pPr>
        <w:rPr>
          <w:rFonts w:eastAsia="Times New Roman" w:cs="Times New Roman"/>
          <w:b/>
          <w:bCs/>
        </w:rPr>
      </w:pPr>
      <w:r w:rsidRPr="008137DF">
        <w:rPr>
          <w:rFonts w:eastAsia="Times New Roman" w:cs="Times New Roman"/>
          <w:b/>
          <w:bCs/>
        </w:rPr>
        <w:t>Stakeholder Management</w:t>
      </w:r>
    </w:p>
    <w:p w14:paraId="66ADE0E7" w14:textId="77777777" w:rsidR="00AC30EA" w:rsidRPr="00AC30EA" w:rsidRDefault="00AC30EA" w:rsidP="00AC30EA">
      <w:pPr>
        <w:rPr>
          <w:rFonts w:eastAsia="Times New Roman" w:cs="Times New Roman"/>
          <w:bCs/>
        </w:rPr>
      </w:pPr>
    </w:p>
    <w:p w14:paraId="63D43049" w14:textId="056CF63D" w:rsidR="00B80EF9" w:rsidRPr="00C92016" w:rsidRDefault="00B80EF9" w:rsidP="00B80EF9">
      <w:pPr>
        <w:pStyle w:val="ListParagraph"/>
        <w:numPr>
          <w:ilvl w:val="0"/>
          <w:numId w:val="13"/>
        </w:numPr>
        <w:rPr>
          <w:rFonts w:eastAsia="Times New Roman" w:cs="Times New Roman"/>
          <w:bCs/>
        </w:rPr>
      </w:pPr>
      <w:r w:rsidRPr="00C92016">
        <w:rPr>
          <w:rFonts w:eastAsia="Times New Roman" w:cs="Times New Roman"/>
          <w:bCs/>
        </w:rPr>
        <w:t xml:space="preserve">Establish and maintain </w:t>
      </w:r>
      <w:r>
        <w:rPr>
          <w:rFonts w:eastAsia="Times New Roman" w:cs="Times New Roman"/>
          <w:bCs/>
        </w:rPr>
        <w:t xml:space="preserve">warm and productive </w:t>
      </w:r>
      <w:r w:rsidRPr="00C92016">
        <w:rPr>
          <w:rFonts w:eastAsia="Times New Roman" w:cs="Times New Roman"/>
          <w:bCs/>
        </w:rPr>
        <w:t xml:space="preserve">relationships with relevant internal and external stakeholders </w:t>
      </w:r>
      <w:r>
        <w:rPr>
          <w:rFonts w:eastAsia="Times New Roman" w:cs="Times New Roman"/>
          <w:bCs/>
        </w:rPr>
        <w:t>to maintain NTWC’s profile</w:t>
      </w:r>
      <w:r w:rsidRPr="00C92016">
        <w:rPr>
          <w:rFonts w:eastAsia="Times New Roman" w:cs="Times New Roman"/>
          <w:bCs/>
        </w:rPr>
        <w:t xml:space="preserve">, </w:t>
      </w:r>
      <w:r>
        <w:rPr>
          <w:rFonts w:eastAsia="Times New Roman" w:cs="Times New Roman"/>
          <w:bCs/>
        </w:rPr>
        <w:t xml:space="preserve">and </w:t>
      </w:r>
      <w:r w:rsidRPr="00C92016">
        <w:rPr>
          <w:rFonts w:eastAsia="Times New Roman" w:cs="Times New Roman"/>
          <w:bCs/>
        </w:rPr>
        <w:t>where appr</w:t>
      </w:r>
      <w:r>
        <w:rPr>
          <w:rFonts w:eastAsia="Times New Roman" w:cs="Times New Roman"/>
          <w:bCs/>
        </w:rPr>
        <w:t>opriate, serve as a key contact</w:t>
      </w:r>
    </w:p>
    <w:p w14:paraId="41A4CBE3" w14:textId="3A8EBB1F" w:rsidR="00B80EF9" w:rsidRPr="00B80EF9" w:rsidRDefault="00B80EF9" w:rsidP="00B80EF9">
      <w:pPr>
        <w:numPr>
          <w:ilvl w:val="0"/>
          <w:numId w:val="13"/>
        </w:numPr>
        <w:rPr>
          <w:rFonts w:eastAsia="Times New Roman" w:cs="Times New Roman"/>
          <w:bCs/>
        </w:rPr>
      </w:pPr>
      <w:r>
        <w:rPr>
          <w:rFonts w:eastAsia="Times New Roman" w:cs="Times New Roman"/>
          <w:bCs/>
        </w:rPr>
        <w:t>Support the planning of</w:t>
      </w:r>
      <w:r w:rsidRPr="007C45BF">
        <w:rPr>
          <w:rFonts w:eastAsia="Times New Roman" w:cs="Times New Roman"/>
          <w:bCs/>
        </w:rPr>
        <w:t xml:space="preserve"> events</w:t>
      </w:r>
      <w:r>
        <w:rPr>
          <w:rFonts w:eastAsia="Times New Roman" w:cs="Times New Roman"/>
          <w:bCs/>
        </w:rPr>
        <w:t xml:space="preserve"> and/or other opportunities to</w:t>
      </w:r>
      <w:r w:rsidRPr="007C45BF">
        <w:rPr>
          <w:rFonts w:eastAsia="Times New Roman" w:cs="Times New Roman"/>
          <w:bCs/>
        </w:rPr>
        <w:t xml:space="preserve"> </w:t>
      </w:r>
      <w:r>
        <w:rPr>
          <w:rFonts w:eastAsia="Times New Roman" w:cs="Times New Roman"/>
          <w:bCs/>
        </w:rPr>
        <w:t xml:space="preserve">cultivate </w:t>
      </w:r>
      <w:r w:rsidR="00AC30EA">
        <w:rPr>
          <w:rFonts w:eastAsia="Times New Roman" w:cs="Times New Roman"/>
          <w:bCs/>
        </w:rPr>
        <w:t>stakeholder relationships</w:t>
      </w:r>
    </w:p>
    <w:p w14:paraId="57FD7C77" w14:textId="1C479C45" w:rsidR="00B80EF9" w:rsidRPr="00C92016" w:rsidRDefault="00B80EF9" w:rsidP="00B80EF9">
      <w:pPr>
        <w:pStyle w:val="ListParagraph"/>
        <w:numPr>
          <w:ilvl w:val="0"/>
          <w:numId w:val="13"/>
        </w:numPr>
        <w:rPr>
          <w:rFonts w:eastAsia="Times New Roman" w:cs="Times New Roman"/>
          <w:bCs/>
        </w:rPr>
      </w:pPr>
      <w:r w:rsidRPr="00C92016">
        <w:rPr>
          <w:rFonts w:eastAsia="Times New Roman" w:cs="Times New Roman"/>
          <w:bCs/>
        </w:rPr>
        <w:t>Maintain detailed and up-to-date records relating to the NT</w:t>
      </w:r>
      <w:r>
        <w:rPr>
          <w:rFonts w:eastAsia="Times New Roman" w:cs="Times New Roman"/>
          <w:bCs/>
        </w:rPr>
        <w:t>WC’s sources of private funding</w:t>
      </w:r>
    </w:p>
    <w:p w14:paraId="329CD200" w14:textId="77777777" w:rsidR="00B80EF9" w:rsidRPr="00C92016" w:rsidRDefault="00B80EF9" w:rsidP="00B80EF9">
      <w:pPr>
        <w:pStyle w:val="ListParagraph"/>
        <w:numPr>
          <w:ilvl w:val="0"/>
          <w:numId w:val="13"/>
        </w:numPr>
        <w:rPr>
          <w:rFonts w:eastAsia="Times New Roman" w:cs="Times New Roman"/>
          <w:bCs/>
        </w:rPr>
      </w:pPr>
      <w:r w:rsidRPr="00C92016">
        <w:rPr>
          <w:rFonts w:eastAsia="Times New Roman" w:cs="Times New Roman"/>
          <w:bCs/>
        </w:rPr>
        <w:t xml:space="preserve">Represent the NTWC and advocate for the NTWC in appropriate forums </w:t>
      </w:r>
    </w:p>
    <w:p w14:paraId="45310BA3" w14:textId="6FB62E0A" w:rsidR="00B80EF9" w:rsidRPr="00C92016" w:rsidRDefault="00B80EF9" w:rsidP="00B80EF9">
      <w:pPr>
        <w:pStyle w:val="ListParagraph"/>
        <w:numPr>
          <w:ilvl w:val="0"/>
          <w:numId w:val="13"/>
        </w:numPr>
        <w:rPr>
          <w:rFonts w:eastAsia="Times New Roman" w:cs="Times New Roman"/>
          <w:bCs/>
        </w:rPr>
      </w:pPr>
      <w:r w:rsidRPr="00C92016">
        <w:rPr>
          <w:rFonts w:eastAsia="Times New Roman" w:cs="Times New Roman"/>
          <w:bCs/>
        </w:rPr>
        <w:t xml:space="preserve">Develop and disseminate communication tools aimed at building </w:t>
      </w:r>
      <w:r>
        <w:rPr>
          <w:rFonts w:eastAsia="Times New Roman" w:cs="Times New Roman"/>
          <w:bCs/>
        </w:rPr>
        <w:t xml:space="preserve">financial </w:t>
      </w:r>
      <w:r w:rsidRPr="00C92016">
        <w:rPr>
          <w:rFonts w:eastAsia="Times New Roman" w:cs="Times New Roman"/>
          <w:bCs/>
        </w:rPr>
        <w:t>support for the NTWC</w:t>
      </w:r>
    </w:p>
    <w:p w14:paraId="3E70D100" w14:textId="77777777" w:rsidR="00B80EF9" w:rsidRDefault="00B80EF9" w:rsidP="00B80EF9">
      <w:pPr>
        <w:pStyle w:val="ListParagraph"/>
        <w:numPr>
          <w:ilvl w:val="0"/>
          <w:numId w:val="13"/>
        </w:numPr>
        <w:rPr>
          <w:rFonts w:eastAsia="Times New Roman" w:cs="Times New Roman"/>
          <w:bCs/>
        </w:rPr>
      </w:pPr>
      <w:r w:rsidRPr="00C92016">
        <w:rPr>
          <w:rFonts w:eastAsia="Times New Roman" w:cs="Times New Roman"/>
          <w:bCs/>
        </w:rPr>
        <w:lastRenderedPageBreak/>
        <w:t xml:space="preserve">Ensure </w:t>
      </w:r>
      <w:r>
        <w:rPr>
          <w:rFonts w:eastAsia="Times New Roman" w:cs="Times New Roman"/>
          <w:bCs/>
        </w:rPr>
        <w:t>that reporting requirements are met</w:t>
      </w:r>
      <w:r w:rsidRPr="00C92016">
        <w:rPr>
          <w:rFonts w:eastAsia="Times New Roman" w:cs="Times New Roman"/>
          <w:bCs/>
        </w:rPr>
        <w:t xml:space="preserve"> in a timely manner</w:t>
      </w:r>
    </w:p>
    <w:p w14:paraId="16A174E1" w14:textId="77777777" w:rsidR="00B80EF9" w:rsidRDefault="00B80EF9" w:rsidP="008137DF">
      <w:pPr>
        <w:rPr>
          <w:rFonts w:eastAsia="Times New Roman" w:cs="Times New Roman"/>
          <w:b/>
          <w:bCs/>
        </w:rPr>
      </w:pPr>
    </w:p>
    <w:p w14:paraId="587A5AA4" w14:textId="10AD62A4" w:rsidR="0038699C" w:rsidRPr="0038699C" w:rsidRDefault="0038699C" w:rsidP="0038699C">
      <w:pPr>
        <w:rPr>
          <w:rFonts w:eastAsia="Times New Roman" w:cs="Times New Roman"/>
          <w:b/>
          <w:bCs/>
        </w:rPr>
      </w:pPr>
      <w:r>
        <w:rPr>
          <w:rFonts w:eastAsia="Times New Roman" w:cs="Times New Roman"/>
          <w:b/>
          <w:bCs/>
        </w:rPr>
        <w:t>Funding</w:t>
      </w:r>
    </w:p>
    <w:p w14:paraId="17C5E24E" w14:textId="77777777" w:rsidR="00AC30EA" w:rsidRPr="00AC30EA" w:rsidRDefault="00AC30EA" w:rsidP="00AC30EA">
      <w:pPr>
        <w:rPr>
          <w:rFonts w:eastAsia="Times New Roman" w:cs="Times New Roman"/>
          <w:b/>
          <w:bCs/>
        </w:rPr>
      </w:pPr>
    </w:p>
    <w:p w14:paraId="6A927B81" w14:textId="1D879BB6" w:rsidR="0038699C" w:rsidRPr="0038699C" w:rsidRDefault="0038699C" w:rsidP="0038699C">
      <w:pPr>
        <w:numPr>
          <w:ilvl w:val="0"/>
          <w:numId w:val="9"/>
        </w:numPr>
        <w:rPr>
          <w:rFonts w:eastAsia="Times New Roman" w:cs="Times New Roman"/>
          <w:b/>
          <w:bCs/>
        </w:rPr>
      </w:pPr>
      <w:r>
        <w:rPr>
          <w:rFonts w:eastAsia="Times New Roman" w:cs="Times New Roman"/>
          <w:bCs/>
        </w:rPr>
        <w:t xml:space="preserve">In collaboration with Executive Director, develop and write funding applications to maintain and grow revenue </w:t>
      </w:r>
    </w:p>
    <w:p w14:paraId="7B54C66B" w14:textId="77777777" w:rsidR="0038699C" w:rsidRPr="0038699C" w:rsidRDefault="0038699C" w:rsidP="0038699C">
      <w:pPr>
        <w:pStyle w:val="ListParagraph"/>
        <w:numPr>
          <w:ilvl w:val="0"/>
          <w:numId w:val="9"/>
        </w:numPr>
        <w:spacing w:before="100" w:beforeAutospacing="1" w:after="100" w:afterAutospacing="1"/>
        <w:rPr>
          <w:rFonts w:eastAsia="Times New Roman" w:cs="Times New Roman"/>
        </w:rPr>
      </w:pPr>
      <w:r w:rsidRPr="008137DF">
        <w:rPr>
          <w:rFonts w:eastAsia="Times New Roman" w:cs="Times New Roman"/>
          <w:bCs/>
        </w:rPr>
        <w:t xml:space="preserve">Research </w:t>
      </w:r>
      <w:r>
        <w:rPr>
          <w:rFonts w:eastAsia="Times New Roman" w:cs="Times New Roman"/>
          <w:bCs/>
        </w:rPr>
        <w:t>&amp; secure financial support for new and existing projects and programs</w:t>
      </w:r>
    </w:p>
    <w:p w14:paraId="461C13FD" w14:textId="2161B380" w:rsidR="0038699C" w:rsidRPr="0038699C" w:rsidRDefault="0038699C" w:rsidP="0038699C">
      <w:pPr>
        <w:numPr>
          <w:ilvl w:val="0"/>
          <w:numId w:val="9"/>
        </w:numPr>
        <w:rPr>
          <w:rFonts w:eastAsia="Times New Roman" w:cs="Times New Roman"/>
          <w:bCs/>
        </w:rPr>
      </w:pPr>
      <w:r>
        <w:rPr>
          <w:rFonts w:eastAsia="Times New Roman" w:cs="Times New Roman"/>
        </w:rPr>
        <w:t xml:space="preserve">In collaboration with Executive Director, ensure </w:t>
      </w:r>
      <w:r w:rsidRPr="008137DF">
        <w:rPr>
          <w:rFonts w:eastAsia="Times New Roman" w:cs="Times New Roman"/>
          <w:bCs/>
        </w:rPr>
        <w:t>funding acquittals are submitted in a timely manner</w:t>
      </w:r>
    </w:p>
    <w:p w14:paraId="4401D730" w14:textId="77777777" w:rsidR="0038699C" w:rsidRDefault="0038699C" w:rsidP="008137DF">
      <w:pPr>
        <w:rPr>
          <w:rFonts w:eastAsia="Times New Roman" w:cs="Times New Roman"/>
          <w:b/>
          <w:bCs/>
        </w:rPr>
      </w:pPr>
    </w:p>
    <w:p w14:paraId="395B8C0A" w14:textId="39C4B79A" w:rsidR="00DE1448" w:rsidRPr="00DE1448" w:rsidRDefault="00DE1448" w:rsidP="00DE1448">
      <w:pPr>
        <w:rPr>
          <w:rFonts w:eastAsia="Times New Roman" w:cs="Times New Roman"/>
          <w:b/>
          <w:bCs/>
        </w:rPr>
      </w:pPr>
      <w:r>
        <w:rPr>
          <w:rFonts w:eastAsia="Times New Roman" w:cs="Times New Roman"/>
          <w:b/>
          <w:bCs/>
        </w:rPr>
        <w:t>Sponsor &amp; Partners</w:t>
      </w:r>
      <w:r w:rsidR="0038699C">
        <w:rPr>
          <w:rFonts w:eastAsia="Times New Roman" w:cs="Times New Roman"/>
          <w:b/>
          <w:bCs/>
        </w:rPr>
        <w:t>hips</w:t>
      </w:r>
    </w:p>
    <w:p w14:paraId="2B62FC79" w14:textId="5A7E3191" w:rsidR="00DE1448" w:rsidRPr="00DE1448" w:rsidRDefault="00DE1448" w:rsidP="00D82FE9">
      <w:pPr>
        <w:pStyle w:val="ListParagraph"/>
        <w:numPr>
          <w:ilvl w:val="0"/>
          <w:numId w:val="9"/>
        </w:numPr>
        <w:tabs>
          <w:tab w:val="num" w:pos="720"/>
        </w:tabs>
        <w:spacing w:before="100" w:beforeAutospacing="1" w:after="100" w:afterAutospacing="1"/>
        <w:rPr>
          <w:rFonts w:eastAsia="Times New Roman" w:cs="Times New Roman"/>
          <w:b/>
          <w:bCs/>
        </w:rPr>
      </w:pPr>
      <w:r w:rsidRPr="00DE1448">
        <w:rPr>
          <w:rFonts w:eastAsia="Times New Roman" w:cs="Times New Roman"/>
          <w:bCs/>
        </w:rPr>
        <w:t>Implement NTWF’s sponsorship strategies to attract business</w:t>
      </w:r>
      <w:r>
        <w:rPr>
          <w:rFonts w:eastAsia="Times New Roman" w:cs="Times New Roman"/>
          <w:bCs/>
        </w:rPr>
        <w:t xml:space="preserve"> and organisational</w:t>
      </w:r>
      <w:r w:rsidRPr="00DE1448">
        <w:rPr>
          <w:rFonts w:eastAsia="Times New Roman" w:cs="Times New Roman"/>
          <w:bCs/>
        </w:rPr>
        <w:t xml:space="preserve"> financial and in-kind</w:t>
      </w:r>
      <w:r>
        <w:rPr>
          <w:rFonts w:eastAsia="Times New Roman" w:cs="Times New Roman"/>
          <w:bCs/>
        </w:rPr>
        <w:t xml:space="preserve"> </w:t>
      </w:r>
      <w:r w:rsidRPr="00DE1448">
        <w:rPr>
          <w:rFonts w:eastAsia="Times New Roman" w:cs="Times New Roman"/>
          <w:bCs/>
        </w:rPr>
        <w:t>sponsorship and partnership</w:t>
      </w:r>
      <w:r w:rsidR="00AC30EA">
        <w:rPr>
          <w:rFonts w:eastAsia="Times New Roman" w:cs="Times New Roman"/>
          <w:bCs/>
        </w:rPr>
        <w:t>,</w:t>
      </w:r>
      <w:r>
        <w:rPr>
          <w:rFonts w:eastAsia="Times New Roman" w:cs="Times New Roman"/>
          <w:bCs/>
        </w:rPr>
        <w:t xml:space="preserve"> meet</w:t>
      </w:r>
      <w:r w:rsidR="00AC30EA">
        <w:rPr>
          <w:rFonts w:eastAsia="Times New Roman" w:cs="Times New Roman"/>
          <w:bCs/>
        </w:rPr>
        <w:t>ing</w:t>
      </w:r>
      <w:r>
        <w:rPr>
          <w:rFonts w:eastAsia="Times New Roman" w:cs="Times New Roman"/>
          <w:bCs/>
        </w:rPr>
        <w:t xml:space="preserve"> annual budget targets</w:t>
      </w:r>
    </w:p>
    <w:p w14:paraId="5FBE878C" w14:textId="5EF2763C" w:rsidR="00DE1448" w:rsidRPr="00DE1448" w:rsidRDefault="00DE1448" w:rsidP="00D82FE9">
      <w:pPr>
        <w:numPr>
          <w:ilvl w:val="0"/>
          <w:numId w:val="9"/>
        </w:numPr>
        <w:tabs>
          <w:tab w:val="num" w:pos="720"/>
        </w:tabs>
        <w:rPr>
          <w:rFonts w:eastAsia="Times New Roman" w:cs="Times New Roman"/>
          <w:bCs/>
        </w:rPr>
      </w:pPr>
      <w:r w:rsidRPr="00DE1448">
        <w:rPr>
          <w:rFonts w:eastAsia="Times New Roman" w:cs="Times New Roman"/>
          <w:bCs/>
        </w:rPr>
        <w:t xml:space="preserve">Develop </w:t>
      </w:r>
      <w:r>
        <w:rPr>
          <w:rFonts w:eastAsia="Times New Roman" w:cs="Times New Roman"/>
          <w:bCs/>
        </w:rPr>
        <w:t xml:space="preserve">strategies, identify opportunities and attract resources to grow income and profile </w:t>
      </w:r>
      <w:r w:rsidR="00AC30EA">
        <w:rPr>
          <w:rFonts w:eastAsia="Times New Roman" w:cs="Times New Roman"/>
          <w:bCs/>
        </w:rPr>
        <w:t>of</w:t>
      </w:r>
      <w:r>
        <w:rPr>
          <w:rFonts w:eastAsia="Times New Roman" w:cs="Times New Roman"/>
          <w:bCs/>
        </w:rPr>
        <w:t xml:space="preserve"> the NTWC’s year round activities</w:t>
      </w:r>
    </w:p>
    <w:p w14:paraId="567883A5" w14:textId="4794279B" w:rsidR="00D82FE9" w:rsidRPr="00DE1448" w:rsidRDefault="00DE1448" w:rsidP="00D82FE9">
      <w:pPr>
        <w:pStyle w:val="ListParagraph"/>
        <w:numPr>
          <w:ilvl w:val="0"/>
          <w:numId w:val="9"/>
        </w:numPr>
        <w:rPr>
          <w:rFonts w:eastAsia="Times New Roman" w:cs="Times New Roman"/>
          <w:b/>
          <w:bCs/>
        </w:rPr>
      </w:pPr>
      <w:r w:rsidRPr="00DE1448">
        <w:rPr>
          <w:rFonts w:eastAsia="Times New Roman" w:cs="Times New Roman"/>
          <w:bCs/>
        </w:rPr>
        <w:t xml:space="preserve">Establish and maintain warm and productive relationships with new and existing sponsors </w:t>
      </w:r>
      <w:r>
        <w:rPr>
          <w:rFonts w:eastAsia="Times New Roman" w:cs="Times New Roman"/>
          <w:bCs/>
        </w:rPr>
        <w:t>and partners.</w:t>
      </w:r>
    </w:p>
    <w:p w14:paraId="545B685B" w14:textId="77777777" w:rsidR="00E51CA5" w:rsidRPr="00E51CA5" w:rsidRDefault="00E51CA5" w:rsidP="00E51CA5">
      <w:pPr>
        <w:rPr>
          <w:rFonts w:eastAsia="Times New Roman" w:cs="Times New Roman"/>
          <w:b/>
          <w:bCs/>
        </w:rPr>
      </w:pPr>
    </w:p>
    <w:p w14:paraId="687E4720" w14:textId="278DA201" w:rsidR="008137DF" w:rsidRDefault="008137DF" w:rsidP="008137DF">
      <w:pPr>
        <w:rPr>
          <w:rFonts w:eastAsia="Times New Roman" w:cs="Times New Roman"/>
          <w:b/>
          <w:bCs/>
        </w:rPr>
      </w:pPr>
      <w:r w:rsidRPr="008137DF">
        <w:rPr>
          <w:rFonts w:eastAsia="Times New Roman" w:cs="Times New Roman"/>
          <w:b/>
          <w:bCs/>
        </w:rPr>
        <w:t>Fundraising</w:t>
      </w:r>
      <w:r w:rsidR="00C92016">
        <w:rPr>
          <w:rFonts w:eastAsia="Times New Roman" w:cs="Times New Roman"/>
          <w:b/>
          <w:bCs/>
        </w:rPr>
        <w:t xml:space="preserve"> &amp; Donations</w:t>
      </w:r>
    </w:p>
    <w:p w14:paraId="45637228" w14:textId="77777777" w:rsidR="00C92016" w:rsidRPr="008137DF" w:rsidRDefault="00C92016" w:rsidP="008137DF">
      <w:pPr>
        <w:rPr>
          <w:rFonts w:eastAsia="Times New Roman" w:cs="Times New Roman"/>
          <w:b/>
          <w:bCs/>
        </w:rPr>
      </w:pPr>
    </w:p>
    <w:p w14:paraId="4F7B8931" w14:textId="48C3B65B" w:rsidR="008137DF" w:rsidRDefault="008137DF" w:rsidP="00C92016">
      <w:pPr>
        <w:pStyle w:val="ListParagraph"/>
        <w:numPr>
          <w:ilvl w:val="0"/>
          <w:numId w:val="11"/>
        </w:numPr>
        <w:rPr>
          <w:rFonts w:eastAsia="Times New Roman" w:cs="Times New Roman"/>
          <w:bCs/>
        </w:rPr>
      </w:pPr>
      <w:r w:rsidRPr="00C92016">
        <w:rPr>
          <w:rFonts w:eastAsia="Times New Roman" w:cs="Times New Roman"/>
          <w:bCs/>
        </w:rPr>
        <w:t xml:space="preserve">Develop </w:t>
      </w:r>
      <w:r w:rsidR="00E51CA5" w:rsidRPr="00C92016">
        <w:rPr>
          <w:rFonts w:eastAsia="Times New Roman" w:cs="Times New Roman"/>
          <w:bCs/>
        </w:rPr>
        <w:t xml:space="preserve">and assist </w:t>
      </w:r>
      <w:r w:rsidR="00605204">
        <w:rPr>
          <w:rFonts w:eastAsia="Times New Roman" w:cs="Times New Roman"/>
          <w:bCs/>
        </w:rPr>
        <w:t>to implement</w:t>
      </w:r>
      <w:r w:rsidR="00E51CA5" w:rsidRPr="00C92016">
        <w:rPr>
          <w:rFonts w:eastAsia="Times New Roman" w:cs="Times New Roman"/>
          <w:bCs/>
        </w:rPr>
        <w:t xml:space="preserve"> </w:t>
      </w:r>
      <w:r w:rsidR="00C92016">
        <w:rPr>
          <w:rFonts w:eastAsia="Times New Roman" w:cs="Times New Roman"/>
          <w:bCs/>
        </w:rPr>
        <w:t xml:space="preserve">fundraising &amp; donation strategies to meet </w:t>
      </w:r>
      <w:r w:rsidR="00C00165">
        <w:rPr>
          <w:rFonts w:eastAsia="Times New Roman" w:cs="Times New Roman"/>
          <w:bCs/>
        </w:rPr>
        <w:t xml:space="preserve">and grow </w:t>
      </w:r>
      <w:r w:rsidR="00C92016">
        <w:rPr>
          <w:rFonts w:eastAsia="Times New Roman" w:cs="Times New Roman"/>
          <w:bCs/>
        </w:rPr>
        <w:t>annual financial targets</w:t>
      </w:r>
    </w:p>
    <w:p w14:paraId="4F39ADDE" w14:textId="32293798" w:rsidR="00C00165" w:rsidRDefault="00C00165" w:rsidP="00C92016">
      <w:pPr>
        <w:pStyle w:val="ListParagraph"/>
        <w:numPr>
          <w:ilvl w:val="0"/>
          <w:numId w:val="11"/>
        </w:numPr>
        <w:rPr>
          <w:rFonts w:eastAsia="Times New Roman" w:cs="Times New Roman"/>
          <w:bCs/>
        </w:rPr>
      </w:pPr>
      <w:r>
        <w:rPr>
          <w:rFonts w:eastAsia="Times New Roman" w:cs="Times New Roman"/>
          <w:bCs/>
        </w:rPr>
        <w:t>Support the planning of fundraising events</w:t>
      </w:r>
    </w:p>
    <w:p w14:paraId="72D00A54" w14:textId="72469E74" w:rsidR="00C00165" w:rsidRDefault="00C00165" w:rsidP="00C92016">
      <w:pPr>
        <w:pStyle w:val="ListParagraph"/>
        <w:numPr>
          <w:ilvl w:val="0"/>
          <w:numId w:val="11"/>
        </w:numPr>
        <w:rPr>
          <w:rFonts w:eastAsia="Times New Roman" w:cs="Times New Roman"/>
          <w:bCs/>
        </w:rPr>
      </w:pPr>
      <w:r>
        <w:rPr>
          <w:rFonts w:eastAsia="Times New Roman" w:cs="Times New Roman"/>
          <w:bCs/>
        </w:rPr>
        <w:t>Research and identify new opportunities for fundraising and donation</w:t>
      </w:r>
    </w:p>
    <w:p w14:paraId="122A0E9A" w14:textId="77777777" w:rsidR="00AC30EA" w:rsidRPr="00C92016" w:rsidRDefault="00AC30EA" w:rsidP="00AC30EA">
      <w:pPr>
        <w:pStyle w:val="ListParagraph"/>
        <w:numPr>
          <w:ilvl w:val="0"/>
          <w:numId w:val="11"/>
        </w:numPr>
        <w:rPr>
          <w:rFonts w:eastAsia="Times New Roman" w:cs="Times New Roman"/>
          <w:bCs/>
        </w:rPr>
      </w:pPr>
      <w:r w:rsidRPr="00C92016">
        <w:rPr>
          <w:rFonts w:eastAsia="Times New Roman" w:cs="Times New Roman"/>
          <w:bCs/>
        </w:rPr>
        <w:t xml:space="preserve">Develop a communication strategy to ensure that donors and other supporters are informed </w:t>
      </w:r>
      <w:r>
        <w:rPr>
          <w:rFonts w:eastAsia="Times New Roman" w:cs="Times New Roman"/>
          <w:bCs/>
        </w:rPr>
        <w:t xml:space="preserve">about program successes </w:t>
      </w:r>
      <w:r w:rsidRPr="00C92016">
        <w:rPr>
          <w:rFonts w:eastAsia="Times New Roman" w:cs="Times New Roman"/>
          <w:bCs/>
        </w:rPr>
        <w:t xml:space="preserve">and acknowledged </w:t>
      </w:r>
      <w:r>
        <w:rPr>
          <w:rFonts w:eastAsia="Times New Roman" w:cs="Times New Roman"/>
          <w:bCs/>
        </w:rPr>
        <w:t>appropriately</w:t>
      </w:r>
    </w:p>
    <w:p w14:paraId="674A61A6" w14:textId="2B0B839A" w:rsidR="00C00165" w:rsidRPr="00C00165" w:rsidRDefault="00C00165" w:rsidP="00C00165">
      <w:pPr>
        <w:pStyle w:val="ListParagraph"/>
        <w:numPr>
          <w:ilvl w:val="0"/>
          <w:numId w:val="11"/>
        </w:numPr>
        <w:rPr>
          <w:rFonts w:eastAsia="Times New Roman" w:cs="Times New Roman"/>
          <w:bCs/>
        </w:rPr>
      </w:pPr>
      <w:r>
        <w:rPr>
          <w:rFonts w:eastAsia="Times New Roman" w:cs="Times New Roman"/>
          <w:bCs/>
        </w:rPr>
        <w:t>Maintain effective records for the purpose of reporting and acquittal</w:t>
      </w:r>
    </w:p>
    <w:p w14:paraId="1A39B8FC" w14:textId="77777777" w:rsidR="00C00165" w:rsidRDefault="00C00165" w:rsidP="008137DF">
      <w:pPr>
        <w:rPr>
          <w:rFonts w:eastAsia="Times New Roman" w:cs="Times New Roman"/>
          <w:b/>
          <w:bCs/>
        </w:rPr>
      </w:pPr>
    </w:p>
    <w:p w14:paraId="4255353A" w14:textId="77777777" w:rsidR="008137DF" w:rsidRPr="008137DF" w:rsidRDefault="008137DF" w:rsidP="008137DF">
      <w:pPr>
        <w:rPr>
          <w:rFonts w:eastAsia="Times New Roman" w:cs="Times New Roman"/>
          <w:b/>
          <w:bCs/>
        </w:rPr>
      </w:pPr>
      <w:r w:rsidRPr="008137DF">
        <w:rPr>
          <w:rFonts w:eastAsia="Times New Roman" w:cs="Times New Roman"/>
          <w:b/>
          <w:bCs/>
        </w:rPr>
        <w:t>Philanthropy</w:t>
      </w:r>
    </w:p>
    <w:p w14:paraId="59E7C8D6" w14:textId="77777777" w:rsidR="008137DF" w:rsidRPr="00C92016" w:rsidRDefault="008137DF" w:rsidP="00C92016">
      <w:pPr>
        <w:pStyle w:val="ListParagraph"/>
        <w:numPr>
          <w:ilvl w:val="0"/>
          <w:numId w:val="12"/>
        </w:numPr>
        <w:rPr>
          <w:rFonts w:eastAsia="Times New Roman" w:cs="Times New Roman"/>
          <w:bCs/>
        </w:rPr>
      </w:pPr>
      <w:r w:rsidRPr="00C92016">
        <w:rPr>
          <w:rFonts w:eastAsia="Times New Roman" w:cs="Times New Roman"/>
          <w:bCs/>
        </w:rPr>
        <w:t>Research opportunities for philanthropic funding</w:t>
      </w:r>
    </w:p>
    <w:p w14:paraId="2C10A09F" w14:textId="77777777" w:rsidR="008137DF" w:rsidRPr="00C92016" w:rsidRDefault="008137DF" w:rsidP="00C92016">
      <w:pPr>
        <w:pStyle w:val="ListParagraph"/>
        <w:numPr>
          <w:ilvl w:val="0"/>
          <w:numId w:val="12"/>
        </w:numPr>
        <w:rPr>
          <w:rFonts w:eastAsia="Times New Roman" w:cs="Times New Roman"/>
          <w:bCs/>
        </w:rPr>
      </w:pPr>
      <w:r w:rsidRPr="00C92016">
        <w:rPr>
          <w:rFonts w:eastAsia="Times New Roman" w:cs="Times New Roman"/>
          <w:bCs/>
        </w:rPr>
        <w:t>Develop strategies and programs to secure philanthropic funding</w:t>
      </w:r>
    </w:p>
    <w:p w14:paraId="77573950" w14:textId="77777777" w:rsidR="008137DF" w:rsidRPr="008137DF" w:rsidRDefault="008137DF" w:rsidP="008137DF">
      <w:pPr>
        <w:rPr>
          <w:rFonts w:eastAsia="Times New Roman" w:cs="Times New Roman"/>
          <w:b/>
          <w:bCs/>
        </w:rPr>
      </w:pPr>
    </w:p>
    <w:p w14:paraId="683EA886" w14:textId="77777777" w:rsidR="008137DF" w:rsidRPr="008137DF" w:rsidRDefault="008137DF" w:rsidP="008137DF">
      <w:pPr>
        <w:rPr>
          <w:rFonts w:eastAsia="Times New Roman" w:cs="Times New Roman"/>
          <w:b/>
          <w:bCs/>
        </w:rPr>
      </w:pPr>
      <w:r w:rsidRPr="008137DF">
        <w:rPr>
          <w:rFonts w:eastAsia="Times New Roman" w:cs="Times New Roman"/>
          <w:b/>
          <w:bCs/>
        </w:rPr>
        <w:t>Communication and reporting</w:t>
      </w:r>
    </w:p>
    <w:p w14:paraId="29BF0F76" w14:textId="6FCE2CFB" w:rsidR="009E1AD0" w:rsidRPr="00D82FE9" w:rsidRDefault="009E1AD0" w:rsidP="00C92016">
      <w:pPr>
        <w:pStyle w:val="ListParagraph"/>
        <w:numPr>
          <w:ilvl w:val="0"/>
          <w:numId w:val="14"/>
        </w:numPr>
        <w:rPr>
          <w:rFonts w:eastAsia="Times New Roman" w:cs="Times New Roman"/>
          <w:b/>
          <w:bCs/>
        </w:rPr>
      </w:pPr>
      <w:r w:rsidRPr="00C92016">
        <w:rPr>
          <w:rFonts w:eastAsia="Times New Roman" w:cs="Times New Roman"/>
          <w:bCs/>
        </w:rPr>
        <w:t>Develop reports track and communicate outcomes for the purpose of reporting and acquittals</w:t>
      </w:r>
    </w:p>
    <w:p w14:paraId="7112CD1F" w14:textId="3EACE1C7" w:rsidR="00D82FE9" w:rsidRDefault="00D82FE9" w:rsidP="00D82FE9">
      <w:pPr>
        <w:pStyle w:val="ListParagraph"/>
        <w:numPr>
          <w:ilvl w:val="0"/>
          <w:numId w:val="14"/>
        </w:numPr>
        <w:rPr>
          <w:rFonts w:eastAsia="Times New Roman" w:cs="Times New Roman"/>
          <w:bCs/>
        </w:rPr>
      </w:pPr>
      <w:r>
        <w:rPr>
          <w:rFonts w:eastAsia="Times New Roman" w:cs="Times New Roman"/>
          <w:bCs/>
        </w:rPr>
        <w:t>T</w:t>
      </w:r>
      <w:r w:rsidRPr="00D82FE9">
        <w:rPr>
          <w:rFonts w:eastAsia="Times New Roman" w:cs="Times New Roman"/>
          <w:bCs/>
        </w:rPr>
        <w:t xml:space="preserve">rack donations, produce reports and data to enable the optimisation of </w:t>
      </w:r>
      <w:r>
        <w:rPr>
          <w:rFonts w:eastAsia="Times New Roman" w:cs="Times New Roman"/>
          <w:bCs/>
        </w:rPr>
        <w:t xml:space="preserve">funding </w:t>
      </w:r>
      <w:r w:rsidRPr="00D82FE9">
        <w:rPr>
          <w:rFonts w:eastAsia="Times New Roman" w:cs="Times New Roman"/>
          <w:bCs/>
        </w:rPr>
        <w:t>effor</w:t>
      </w:r>
      <w:r>
        <w:rPr>
          <w:rFonts w:eastAsia="Times New Roman" w:cs="Times New Roman"/>
          <w:bCs/>
        </w:rPr>
        <w:t>ts and inform future strategies</w:t>
      </w:r>
    </w:p>
    <w:p w14:paraId="665F2A8A" w14:textId="1233BB98" w:rsidR="00D82FE9" w:rsidRPr="00D82FE9" w:rsidRDefault="00D82FE9" w:rsidP="00D82FE9">
      <w:pPr>
        <w:pStyle w:val="ListParagraph"/>
        <w:numPr>
          <w:ilvl w:val="0"/>
          <w:numId w:val="14"/>
        </w:numPr>
        <w:rPr>
          <w:rFonts w:eastAsia="Times New Roman" w:cs="Times New Roman"/>
          <w:bCs/>
        </w:rPr>
      </w:pPr>
      <w:r w:rsidRPr="00D82FE9">
        <w:rPr>
          <w:rFonts w:eastAsia="Times New Roman" w:cs="Times New Roman"/>
          <w:bCs/>
        </w:rPr>
        <w:t>Maintain current and prospective re</w:t>
      </w:r>
      <w:r>
        <w:rPr>
          <w:rFonts w:eastAsia="Times New Roman" w:cs="Times New Roman"/>
          <w:bCs/>
        </w:rPr>
        <w:t>cords and relationship progress</w:t>
      </w:r>
    </w:p>
    <w:p w14:paraId="53A09796" w14:textId="77777777" w:rsidR="009E1AD0" w:rsidRPr="009E1AD0" w:rsidRDefault="009E1AD0" w:rsidP="009E1AD0">
      <w:pPr>
        <w:rPr>
          <w:rFonts w:eastAsia="Times New Roman" w:cs="Times New Roman"/>
          <w:b/>
          <w:bCs/>
        </w:rPr>
      </w:pPr>
    </w:p>
    <w:p w14:paraId="4DA7D259" w14:textId="77777777" w:rsidR="008137DF" w:rsidRDefault="008137DF" w:rsidP="008137DF">
      <w:pPr>
        <w:rPr>
          <w:rFonts w:eastAsia="Times New Roman" w:cs="Times New Roman"/>
          <w:bCs/>
        </w:rPr>
      </w:pPr>
      <w:r w:rsidRPr="008137DF">
        <w:rPr>
          <w:rFonts w:eastAsia="Times New Roman" w:cs="Times New Roman"/>
          <w:b/>
          <w:bCs/>
        </w:rPr>
        <w:t>Other duties as required.</w:t>
      </w:r>
      <w:r w:rsidRPr="008137DF">
        <w:rPr>
          <w:rFonts w:eastAsia="Times New Roman" w:cs="Times New Roman"/>
          <w:bCs/>
        </w:rPr>
        <w:t xml:space="preserve"> </w:t>
      </w:r>
    </w:p>
    <w:p w14:paraId="6FCB702B" w14:textId="77777777" w:rsidR="009E7AEC" w:rsidRDefault="009E7AEC" w:rsidP="008137DF">
      <w:pPr>
        <w:rPr>
          <w:rFonts w:eastAsia="Times New Roman" w:cs="Times New Roman"/>
          <w:bCs/>
        </w:rPr>
      </w:pPr>
    </w:p>
    <w:p w14:paraId="58685BB2" w14:textId="77777777" w:rsidR="009E7AEC" w:rsidRPr="009E7AEC" w:rsidRDefault="009E7AEC" w:rsidP="009E7AEC">
      <w:pPr>
        <w:rPr>
          <w:rFonts w:eastAsia="Times New Roman" w:cs="Times New Roman"/>
          <w:b/>
          <w:bCs/>
        </w:rPr>
      </w:pPr>
      <w:r w:rsidRPr="009E7AEC">
        <w:rPr>
          <w:rFonts w:eastAsia="Times New Roman" w:cs="Times New Roman"/>
          <w:b/>
          <w:bCs/>
        </w:rPr>
        <w:t>SELECTION CRITERIA</w:t>
      </w:r>
    </w:p>
    <w:p w14:paraId="07A5B4DC" w14:textId="77777777" w:rsidR="00E078F6" w:rsidRDefault="00E078F6" w:rsidP="00E078F6">
      <w:pPr>
        <w:ind w:left="1571"/>
        <w:rPr>
          <w:rFonts w:eastAsia="Times New Roman" w:cs="Times New Roman"/>
          <w:bCs/>
        </w:rPr>
      </w:pPr>
    </w:p>
    <w:p w14:paraId="25B396E1"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lastRenderedPageBreak/>
        <w:t>Minimum three years' project and budget management experience in the arts and/or not for profit sector</w:t>
      </w:r>
    </w:p>
    <w:p w14:paraId="75B009A8"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Experience in seeking and securing private funding and sponsorship in the arts and/or not for profit sector</w:t>
      </w:r>
    </w:p>
    <w:p w14:paraId="7D6F5CA7"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Excellent interpersonal and verbal communication skills including experience creating generative and enduring stakeholder relationships</w:t>
      </w:r>
    </w:p>
    <w:p w14:paraId="34425ECA"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Excellent written communication skills, including proven ability writing successful funding applications</w:t>
      </w:r>
    </w:p>
    <w:p w14:paraId="713B496A"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Superior organisational skills with ability to plan and prioritise your workload</w:t>
      </w:r>
    </w:p>
    <w:p w14:paraId="0A7C6624"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Ability to work effectively as a part of a small team, but also autonomously and proactively as required</w:t>
      </w:r>
    </w:p>
    <w:p w14:paraId="616725A7" w14:textId="77777777" w:rsidR="00605204" w:rsidRPr="00605204" w:rsidRDefault="00605204" w:rsidP="00605204">
      <w:pPr>
        <w:numPr>
          <w:ilvl w:val="0"/>
          <w:numId w:val="23"/>
        </w:numPr>
        <w:rPr>
          <w:rFonts w:eastAsia="Times New Roman" w:cs="Times New Roman"/>
          <w:bCs/>
        </w:rPr>
      </w:pPr>
      <w:r w:rsidRPr="00605204">
        <w:rPr>
          <w:rFonts w:eastAsia="Times New Roman" w:cs="Times New Roman"/>
          <w:bCs/>
        </w:rPr>
        <w:t>Appreciation of Australian books and stories, and a commitment to the NT Writers’ Centre’s creative remit to support and inspire NT writers and storytellers of all ages, abilities and cultural backgrounds</w:t>
      </w:r>
    </w:p>
    <w:p w14:paraId="21571DC3" w14:textId="4110A338" w:rsidR="00E078F6" w:rsidRPr="001945E9" w:rsidRDefault="00605204" w:rsidP="00E078F6">
      <w:pPr>
        <w:rPr>
          <w:rFonts w:eastAsia="Times New Roman" w:cs="Times New Roman"/>
          <w:b/>
          <w:bCs/>
        </w:rPr>
      </w:pPr>
      <w:r w:rsidRPr="00605204">
        <w:rPr>
          <w:rFonts w:eastAsia="Times New Roman" w:cs="Times New Roman"/>
          <w:b/>
          <w:bCs/>
        </w:rPr>
        <w:t> </w:t>
      </w:r>
    </w:p>
    <w:p w14:paraId="1BB5351C" w14:textId="77777777" w:rsidR="00E078F6" w:rsidRPr="008137DF" w:rsidRDefault="00E078F6" w:rsidP="00E078F6">
      <w:pPr>
        <w:rPr>
          <w:rFonts w:eastAsia="Times New Roman" w:cs="Times New Roman"/>
          <w:bCs/>
        </w:rPr>
      </w:pPr>
      <w:r>
        <w:rPr>
          <w:rFonts w:eastAsia="Times New Roman" w:cs="Times New Roman"/>
          <w:bCs/>
        </w:rPr>
        <w:t>Please specify in your cover letter your preferred working location.</w:t>
      </w:r>
    </w:p>
    <w:p w14:paraId="53DA8035" w14:textId="47F60640" w:rsidR="009E7AEC" w:rsidRPr="009E7AEC" w:rsidRDefault="009E7AEC" w:rsidP="00FF7C86">
      <w:pPr>
        <w:rPr>
          <w:rFonts w:eastAsia="Times New Roman" w:cs="Times New Roman"/>
          <w:bCs/>
        </w:rPr>
      </w:pPr>
    </w:p>
    <w:p w14:paraId="38963F6C" w14:textId="58C83FBD" w:rsidR="009E7AEC" w:rsidRDefault="009E7AEC" w:rsidP="00FF7C86">
      <w:pPr>
        <w:ind w:left="1571"/>
        <w:rPr>
          <w:rFonts w:eastAsia="Times New Roman" w:cs="Times New Roman"/>
          <w:bCs/>
        </w:rPr>
      </w:pPr>
    </w:p>
    <w:p w14:paraId="5B2E5B39" w14:textId="77777777" w:rsidR="00527986" w:rsidRDefault="00527986" w:rsidP="00527986">
      <w:pPr>
        <w:rPr>
          <w:rFonts w:eastAsia="Times New Roman" w:cs="Times New Roman"/>
          <w:bCs/>
        </w:rPr>
      </w:pPr>
    </w:p>
    <w:p w14:paraId="20D6950A" w14:textId="4EB80815" w:rsidR="00527986" w:rsidRPr="00FF7C86" w:rsidRDefault="00527986" w:rsidP="00FF7C86">
      <w:pPr>
        <w:rPr>
          <w:rFonts w:eastAsia="Times New Roman" w:cs="Times New Roman"/>
          <w:bCs/>
        </w:rPr>
      </w:pPr>
    </w:p>
    <w:p w14:paraId="6CFE6A91" w14:textId="774B40FF" w:rsidR="00981CC2" w:rsidRPr="00022F01" w:rsidRDefault="00981CC2" w:rsidP="003C62D0">
      <w:pPr>
        <w:rPr>
          <w:rFonts w:eastAsia="Times New Roman" w:cs="Times New Roman"/>
        </w:rPr>
      </w:pPr>
    </w:p>
    <w:p w14:paraId="1D096E73" w14:textId="0DDEF657" w:rsidR="00981CC2" w:rsidRPr="00022F01" w:rsidRDefault="00981CC2" w:rsidP="003C62D0">
      <w:pPr>
        <w:rPr>
          <w:rFonts w:eastAsia="Times New Roman" w:cs="Times New Roman"/>
        </w:rPr>
      </w:pPr>
    </w:p>
    <w:p w14:paraId="3D9D22CD" w14:textId="504CD8FB" w:rsidR="00981CC2" w:rsidRPr="00022F01" w:rsidRDefault="00981CC2" w:rsidP="003C62D0">
      <w:pPr>
        <w:rPr>
          <w:rFonts w:eastAsia="Times New Roman" w:cs="Times New Roman"/>
        </w:rPr>
      </w:pPr>
    </w:p>
    <w:p w14:paraId="7F2B40E4" w14:textId="4C6147E1" w:rsidR="001A26A8" w:rsidRPr="00022F01" w:rsidRDefault="001A26A8" w:rsidP="003C62D0">
      <w:pPr>
        <w:rPr>
          <w:rFonts w:eastAsia="Times New Roman" w:cs="Times New Roman"/>
          <w:b/>
          <w:bCs/>
        </w:rPr>
      </w:pPr>
    </w:p>
    <w:p w14:paraId="0BC65D4C" w14:textId="77777777" w:rsidR="00D16B2B" w:rsidRPr="00022F01" w:rsidRDefault="00D16B2B"/>
    <w:sectPr w:rsidR="00D16B2B" w:rsidRPr="00022F01" w:rsidSect="00F5165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A91B5" w14:textId="77777777" w:rsidR="00D9158F" w:rsidRDefault="00D9158F" w:rsidP="0056573D">
      <w:r>
        <w:separator/>
      </w:r>
    </w:p>
  </w:endnote>
  <w:endnote w:type="continuationSeparator" w:id="0">
    <w:p w14:paraId="003BC5AD" w14:textId="77777777" w:rsidR="00D9158F" w:rsidRDefault="00D9158F" w:rsidP="0056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00"/>
    <w:family w:val="roman"/>
    <w:pitch w:val="variable"/>
    <w:sig w:usb0="E0002AE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5AEE5" w14:textId="77777777" w:rsidR="00D9158F" w:rsidRDefault="00D9158F" w:rsidP="0056573D">
      <w:r>
        <w:separator/>
      </w:r>
    </w:p>
  </w:footnote>
  <w:footnote w:type="continuationSeparator" w:id="0">
    <w:p w14:paraId="3C47C757" w14:textId="77777777" w:rsidR="00D9158F" w:rsidRDefault="00D9158F" w:rsidP="00565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1B5A" w14:textId="77777777" w:rsidR="00D9158F" w:rsidRDefault="00D9158F" w:rsidP="0056573D">
    <w:pPr>
      <w:pStyle w:val="Header"/>
      <w:tabs>
        <w:tab w:val="clear" w:pos="4513"/>
        <w:tab w:val="clear" w:pos="9026"/>
        <w:tab w:val="left" w:pos="5572"/>
      </w:tabs>
    </w:pPr>
    <w:r>
      <w:tab/>
    </w:r>
    <w:r>
      <w:rPr>
        <w:noProof/>
        <w:lang w:val="en-US"/>
      </w:rPr>
      <w:drawing>
        <wp:inline distT="0" distB="0" distL="0" distR="0" wp14:anchorId="7725ADBB" wp14:editId="7B86D7A4">
          <wp:extent cx="1770517" cy="70899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_Writers_Centre_Logo.jpg"/>
                  <pic:cNvPicPr/>
                </pic:nvPicPr>
                <pic:blipFill>
                  <a:blip r:embed="rId1">
                    <a:extLst>
                      <a:ext uri="{28A0092B-C50C-407E-A947-70E740481C1C}">
                        <a14:useLocalDpi xmlns:a14="http://schemas.microsoft.com/office/drawing/2010/main" val="0"/>
                      </a:ext>
                    </a:extLst>
                  </a:blip>
                  <a:stretch>
                    <a:fillRect/>
                  </a:stretch>
                </pic:blipFill>
                <pic:spPr>
                  <a:xfrm>
                    <a:off x="0" y="0"/>
                    <a:ext cx="1859912" cy="74478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0C0"/>
    <w:multiLevelType w:val="multilevel"/>
    <w:tmpl w:val="032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701A"/>
    <w:multiLevelType w:val="multilevel"/>
    <w:tmpl w:val="ED60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255BC"/>
    <w:multiLevelType w:val="hybridMultilevel"/>
    <w:tmpl w:val="99F4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A0B54"/>
    <w:multiLevelType w:val="hybridMultilevel"/>
    <w:tmpl w:val="8C04181A"/>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nsid w:val="06657B6E"/>
    <w:multiLevelType w:val="hybridMultilevel"/>
    <w:tmpl w:val="1F6C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32035"/>
    <w:multiLevelType w:val="multilevel"/>
    <w:tmpl w:val="6F56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C382E"/>
    <w:multiLevelType w:val="hybridMultilevel"/>
    <w:tmpl w:val="DE201954"/>
    <w:lvl w:ilvl="0" w:tplc="E0DAC518">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1F3058"/>
    <w:multiLevelType w:val="hybridMultilevel"/>
    <w:tmpl w:val="D1F0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30F4D"/>
    <w:multiLevelType w:val="hybridMultilevel"/>
    <w:tmpl w:val="4426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05601"/>
    <w:multiLevelType w:val="hybridMultilevel"/>
    <w:tmpl w:val="61A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E0BF2"/>
    <w:multiLevelType w:val="hybridMultilevel"/>
    <w:tmpl w:val="EE8626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2C200821"/>
    <w:multiLevelType w:val="hybridMultilevel"/>
    <w:tmpl w:val="3AA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530539"/>
    <w:multiLevelType w:val="multilevel"/>
    <w:tmpl w:val="0544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C36657"/>
    <w:multiLevelType w:val="hybridMultilevel"/>
    <w:tmpl w:val="A8D4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D783A"/>
    <w:multiLevelType w:val="hybridMultilevel"/>
    <w:tmpl w:val="5A003F3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456E43A7"/>
    <w:multiLevelType w:val="hybridMultilevel"/>
    <w:tmpl w:val="1E18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171AA8"/>
    <w:multiLevelType w:val="hybridMultilevel"/>
    <w:tmpl w:val="B882050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48ED02AD"/>
    <w:multiLevelType w:val="multilevel"/>
    <w:tmpl w:val="C89E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ABF4FBB"/>
    <w:multiLevelType w:val="multilevel"/>
    <w:tmpl w:val="EFD0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7E1BCE"/>
    <w:multiLevelType w:val="hybridMultilevel"/>
    <w:tmpl w:val="E68AFFD6"/>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nsid w:val="73E30F93"/>
    <w:multiLevelType w:val="hybridMultilevel"/>
    <w:tmpl w:val="78561F6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1">
    <w:nsid w:val="74D8447D"/>
    <w:multiLevelType w:val="hybridMultilevel"/>
    <w:tmpl w:val="5EEE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60696"/>
    <w:multiLevelType w:val="hybridMultilevel"/>
    <w:tmpl w:val="BD4805A4"/>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num w:numId="1">
    <w:abstractNumId w:val="17"/>
  </w:num>
  <w:num w:numId="2">
    <w:abstractNumId w:val="13"/>
  </w:num>
  <w:num w:numId="3">
    <w:abstractNumId w:val="14"/>
  </w:num>
  <w:num w:numId="4">
    <w:abstractNumId w:val="19"/>
  </w:num>
  <w:num w:numId="5">
    <w:abstractNumId w:val="10"/>
  </w:num>
  <w:num w:numId="6">
    <w:abstractNumId w:val="20"/>
  </w:num>
  <w:num w:numId="7">
    <w:abstractNumId w:val="6"/>
  </w:num>
  <w:num w:numId="8">
    <w:abstractNumId w:val="16"/>
  </w:num>
  <w:num w:numId="9">
    <w:abstractNumId w:val="21"/>
  </w:num>
  <w:num w:numId="10">
    <w:abstractNumId w:val="22"/>
  </w:num>
  <w:num w:numId="11">
    <w:abstractNumId w:val="9"/>
  </w:num>
  <w:num w:numId="12">
    <w:abstractNumId w:val="7"/>
  </w:num>
  <w:num w:numId="13">
    <w:abstractNumId w:val="15"/>
  </w:num>
  <w:num w:numId="14">
    <w:abstractNumId w:val="2"/>
  </w:num>
  <w:num w:numId="15">
    <w:abstractNumId w:val="1"/>
  </w:num>
  <w:num w:numId="16">
    <w:abstractNumId w:val="5"/>
  </w:num>
  <w:num w:numId="17">
    <w:abstractNumId w:val="18"/>
  </w:num>
  <w:num w:numId="18">
    <w:abstractNumId w:val="8"/>
  </w:num>
  <w:num w:numId="19">
    <w:abstractNumId w:val="11"/>
  </w:num>
  <w:num w:numId="20">
    <w:abstractNumId w:val="3"/>
  </w:num>
  <w:num w:numId="21">
    <w:abstractNumId w:val="0"/>
  </w:num>
  <w:num w:numId="22">
    <w:abstractNumId w:val="4"/>
  </w:num>
  <w:num w:numId="2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3D"/>
    <w:rsid w:val="00010FB4"/>
    <w:rsid w:val="00022F01"/>
    <w:rsid w:val="0009053E"/>
    <w:rsid w:val="000B089B"/>
    <w:rsid w:val="000D5A6C"/>
    <w:rsid w:val="001024FF"/>
    <w:rsid w:val="00107E65"/>
    <w:rsid w:val="0013064C"/>
    <w:rsid w:val="0013453F"/>
    <w:rsid w:val="001376AD"/>
    <w:rsid w:val="00140464"/>
    <w:rsid w:val="00186D92"/>
    <w:rsid w:val="00190365"/>
    <w:rsid w:val="001945E9"/>
    <w:rsid w:val="001A26A8"/>
    <w:rsid w:val="001B3076"/>
    <w:rsid w:val="001B70EF"/>
    <w:rsid w:val="001E7F33"/>
    <w:rsid w:val="00200E59"/>
    <w:rsid w:val="00207C78"/>
    <w:rsid w:val="00243664"/>
    <w:rsid w:val="00244ED5"/>
    <w:rsid w:val="002552A0"/>
    <w:rsid w:val="0026471B"/>
    <w:rsid w:val="00266622"/>
    <w:rsid w:val="002916AA"/>
    <w:rsid w:val="002930CF"/>
    <w:rsid w:val="00297B6C"/>
    <w:rsid w:val="002A0294"/>
    <w:rsid w:val="002B7767"/>
    <w:rsid w:val="002D5780"/>
    <w:rsid w:val="002E26CF"/>
    <w:rsid w:val="00324926"/>
    <w:rsid w:val="00324FEA"/>
    <w:rsid w:val="00342161"/>
    <w:rsid w:val="00343191"/>
    <w:rsid w:val="00352C8F"/>
    <w:rsid w:val="00360041"/>
    <w:rsid w:val="003668D7"/>
    <w:rsid w:val="0038699C"/>
    <w:rsid w:val="003B326A"/>
    <w:rsid w:val="003C62D0"/>
    <w:rsid w:val="003C7729"/>
    <w:rsid w:val="003F7495"/>
    <w:rsid w:val="00405DD6"/>
    <w:rsid w:val="00432A18"/>
    <w:rsid w:val="00435B2E"/>
    <w:rsid w:val="004362E3"/>
    <w:rsid w:val="0044377E"/>
    <w:rsid w:val="00451240"/>
    <w:rsid w:val="00457CB8"/>
    <w:rsid w:val="00470F79"/>
    <w:rsid w:val="00485EA5"/>
    <w:rsid w:val="0049422B"/>
    <w:rsid w:val="004A77AD"/>
    <w:rsid w:val="004F3001"/>
    <w:rsid w:val="005170BD"/>
    <w:rsid w:val="00527986"/>
    <w:rsid w:val="005456A6"/>
    <w:rsid w:val="00552F0B"/>
    <w:rsid w:val="0056573D"/>
    <w:rsid w:val="005813A3"/>
    <w:rsid w:val="005F304F"/>
    <w:rsid w:val="00605204"/>
    <w:rsid w:val="00607B96"/>
    <w:rsid w:val="00620BA2"/>
    <w:rsid w:val="006437C4"/>
    <w:rsid w:val="00644D3D"/>
    <w:rsid w:val="00653CE0"/>
    <w:rsid w:val="006577A1"/>
    <w:rsid w:val="0067164F"/>
    <w:rsid w:val="006755C3"/>
    <w:rsid w:val="006A3FF3"/>
    <w:rsid w:val="006B29D6"/>
    <w:rsid w:val="006B6DB5"/>
    <w:rsid w:val="006C3CC4"/>
    <w:rsid w:val="006E65D3"/>
    <w:rsid w:val="006E662A"/>
    <w:rsid w:val="00702607"/>
    <w:rsid w:val="0071120E"/>
    <w:rsid w:val="00712376"/>
    <w:rsid w:val="0071255A"/>
    <w:rsid w:val="00716A16"/>
    <w:rsid w:val="007411F0"/>
    <w:rsid w:val="00751032"/>
    <w:rsid w:val="00757841"/>
    <w:rsid w:val="00781B34"/>
    <w:rsid w:val="00795CBB"/>
    <w:rsid w:val="007C45BF"/>
    <w:rsid w:val="007E2842"/>
    <w:rsid w:val="007E44DE"/>
    <w:rsid w:val="007E63A9"/>
    <w:rsid w:val="00800E71"/>
    <w:rsid w:val="0081126C"/>
    <w:rsid w:val="008137DF"/>
    <w:rsid w:val="00820925"/>
    <w:rsid w:val="00871B29"/>
    <w:rsid w:val="00883F3F"/>
    <w:rsid w:val="00891F0D"/>
    <w:rsid w:val="008A197D"/>
    <w:rsid w:val="008D0F71"/>
    <w:rsid w:val="008D28F9"/>
    <w:rsid w:val="0090726B"/>
    <w:rsid w:val="00926217"/>
    <w:rsid w:val="00972855"/>
    <w:rsid w:val="00981CC2"/>
    <w:rsid w:val="009B586B"/>
    <w:rsid w:val="009E0045"/>
    <w:rsid w:val="009E1AD0"/>
    <w:rsid w:val="009E7AEC"/>
    <w:rsid w:val="009F498A"/>
    <w:rsid w:val="00A01FA5"/>
    <w:rsid w:val="00A02B62"/>
    <w:rsid w:val="00A564B1"/>
    <w:rsid w:val="00A77B0D"/>
    <w:rsid w:val="00AC30EA"/>
    <w:rsid w:val="00AE08BD"/>
    <w:rsid w:val="00AF1D9A"/>
    <w:rsid w:val="00AF7A3B"/>
    <w:rsid w:val="00B02249"/>
    <w:rsid w:val="00B2089C"/>
    <w:rsid w:val="00B42436"/>
    <w:rsid w:val="00B80EF9"/>
    <w:rsid w:val="00B8326D"/>
    <w:rsid w:val="00B90C45"/>
    <w:rsid w:val="00BA4887"/>
    <w:rsid w:val="00BB2DCC"/>
    <w:rsid w:val="00BC27C1"/>
    <w:rsid w:val="00BD618E"/>
    <w:rsid w:val="00BE6D86"/>
    <w:rsid w:val="00C00165"/>
    <w:rsid w:val="00C02C0A"/>
    <w:rsid w:val="00C10881"/>
    <w:rsid w:val="00C34640"/>
    <w:rsid w:val="00C92016"/>
    <w:rsid w:val="00CA3370"/>
    <w:rsid w:val="00CA44A6"/>
    <w:rsid w:val="00CA6C9C"/>
    <w:rsid w:val="00CE50E1"/>
    <w:rsid w:val="00CF07E6"/>
    <w:rsid w:val="00D003C0"/>
    <w:rsid w:val="00D02ACB"/>
    <w:rsid w:val="00D16B2B"/>
    <w:rsid w:val="00D613BF"/>
    <w:rsid w:val="00D82FE9"/>
    <w:rsid w:val="00D9158F"/>
    <w:rsid w:val="00DA6C7D"/>
    <w:rsid w:val="00DC0B14"/>
    <w:rsid w:val="00DC1FEB"/>
    <w:rsid w:val="00DC67A3"/>
    <w:rsid w:val="00DD0E40"/>
    <w:rsid w:val="00DD23BC"/>
    <w:rsid w:val="00DE1448"/>
    <w:rsid w:val="00DF01B4"/>
    <w:rsid w:val="00DF20CA"/>
    <w:rsid w:val="00DF6B6E"/>
    <w:rsid w:val="00E07682"/>
    <w:rsid w:val="00E078F6"/>
    <w:rsid w:val="00E136D3"/>
    <w:rsid w:val="00E171F4"/>
    <w:rsid w:val="00E1725B"/>
    <w:rsid w:val="00E2518D"/>
    <w:rsid w:val="00E3287F"/>
    <w:rsid w:val="00E35B39"/>
    <w:rsid w:val="00E37ACA"/>
    <w:rsid w:val="00E4458D"/>
    <w:rsid w:val="00E47AD5"/>
    <w:rsid w:val="00E51CA5"/>
    <w:rsid w:val="00EA7C49"/>
    <w:rsid w:val="00EC6688"/>
    <w:rsid w:val="00ED4D87"/>
    <w:rsid w:val="00ED682A"/>
    <w:rsid w:val="00EE7E57"/>
    <w:rsid w:val="00F03881"/>
    <w:rsid w:val="00F223B4"/>
    <w:rsid w:val="00F5165E"/>
    <w:rsid w:val="00F53A21"/>
    <w:rsid w:val="00F84076"/>
    <w:rsid w:val="00F85A40"/>
    <w:rsid w:val="00FB1B4A"/>
    <w:rsid w:val="00FC56A4"/>
    <w:rsid w:val="00FE39F5"/>
    <w:rsid w:val="00FF7C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02ACB"/>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3D"/>
    <w:pPr>
      <w:tabs>
        <w:tab w:val="center" w:pos="4513"/>
        <w:tab w:val="right" w:pos="9026"/>
      </w:tabs>
    </w:pPr>
  </w:style>
  <w:style w:type="character" w:customStyle="1" w:styleId="HeaderChar">
    <w:name w:val="Header Char"/>
    <w:basedOn w:val="DefaultParagraphFont"/>
    <w:link w:val="Header"/>
    <w:uiPriority w:val="99"/>
    <w:rsid w:val="0056573D"/>
  </w:style>
  <w:style w:type="paragraph" w:styleId="Footer">
    <w:name w:val="footer"/>
    <w:basedOn w:val="Normal"/>
    <w:link w:val="FooterChar"/>
    <w:uiPriority w:val="99"/>
    <w:unhideWhenUsed/>
    <w:rsid w:val="0056573D"/>
    <w:pPr>
      <w:tabs>
        <w:tab w:val="center" w:pos="4513"/>
        <w:tab w:val="right" w:pos="9026"/>
      </w:tabs>
    </w:pPr>
  </w:style>
  <w:style w:type="character" w:customStyle="1" w:styleId="FooterChar">
    <w:name w:val="Footer Char"/>
    <w:basedOn w:val="DefaultParagraphFont"/>
    <w:link w:val="Footer"/>
    <w:uiPriority w:val="99"/>
    <w:rsid w:val="0056573D"/>
  </w:style>
  <w:style w:type="paragraph" w:styleId="ListParagraph">
    <w:name w:val="List Paragraph"/>
    <w:basedOn w:val="Normal"/>
    <w:uiPriority w:val="34"/>
    <w:qFormat/>
    <w:rsid w:val="0056573D"/>
    <w:pPr>
      <w:ind w:left="720"/>
      <w:contextualSpacing/>
    </w:pPr>
  </w:style>
  <w:style w:type="paragraph" w:customStyle="1" w:styleId="Megan">
    <w:name w:val="Megan"/>
    <w:basedOn w:val="BlockText"/>
    <w:rsid w:val="00653CE0"/>
    <w:pPr>
      <w:pBdr>
        <w:top w:val="none" w:sz="0" w:space="0" w:color="auto"/>
        <w:left w:val="none" w:sz="0" w:space="0" w:color="auto"/>
        <w:bottom w:val="none" w:sz="0" w:space="0" w:color="auto"/>
        <w:right w:val="none" w:sz="0" w:space="0" w:color="auto"/>
      </w:pBdr>
      <w:spacing w:after="120"/>
      <w:ind w:left="0" w:right="1440"/>
    </w:pPr>
    <w:rPr>
      <w:rFonts w:ascii="Arial" w:eastAsia="Times" w:hAnsi="Arial" w:cs="Times New Roman"/>
      <w:b/>
      <w:i w:val="0"/>
      <w:iCs w:val="0"/>
      <w:color w:val="auto"/>
      <w:sz w:val="20"/>
      <w:szCs w:val="20"/>
      <w:lang w:eastAsia="en-AU"/>
    </w:rPr>
  </w:style>
  <w:style w:type="paragraph" w:styleId="BodyText2">
    <w:name w:val="Body Text 2"/>
    <w:basedOn w:val="Normal"/>
    <w:link w:val="BodyText2Char"/>
    <w:rsid w:val="00653CE0"/>
    <w:pPr>
      <w:spacing w:after="120" w:line="480" w:lineRule="auto"/>
    </w:pPr>
    <w:rPr>
      <w:rFonts w:ascii="Arial" w:eastAsia="Times New Roman" w:hAnsi="Arial" w:cs="Times New Roman"/>
      <w:sz w:val="22"/>
      <w:lang w:val="en-US"/>
    </w:rPr>
  </w:style>
  <w:style w:type="character" w:customStyle="1" w:styleId="BodyText2Char">
    <w:name w:val="Body Text 2 Char"/>
    <w:basedOn w:val="DefaultParagraphFont"/>
    <w:link w:val="BodyText2"/>
    <w:rsid w:val="00653CE0"/>
    <w:rPr>
      <w:rFonts w:ascii="Arial" w:eastAsia="Times New Roman" w:hAnsi="Arial" w:cs="Times New Roman"/>
      <w:sz w:val="22"/>
      <w:lang w:val="en-US"/>
    </w:rPr>
  </w:style>
  <w:style w:type="paragraph" w:customStyle="1" w:styleId="Page2DUTIES-heading">
    <w:name w:val="Page 2 DUTIES - heading"/>
    <w:basedOn w:val="Normal"/>
    <w:autoRedefine/>
    <w:rsid w:val="00653CE0"/>
    <w:rPr>
      <w:rFonts w:ascii="Arial" w:eastAsia="Times New Roman" w:hAnsi="Arial" w:cs="Times New Roman"/>
      <w:b/>
      <w:sz w:val="20"/>
      <w:szCs w:val="20"/>
      <w:lang w:val="en-US"/>
    </w:rPr>
  </w:style>
  <w:style w:type="paragraph" w:styleId="BlockText">
    <w:name w:val="Block Text"/>
    <w:basedOn w:val="Normal"/>
    <w:uiPriority w:val="99"/>
    <w:semiHidden/>
    <w:unhideWhenUsed/>
    <w:rsid w:val="00653CE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NoSpacing">
    <w:name w:val="No Spacing"/>
    <w:uiPriority w:val="1"/>
    <w:qFormat/>
    <w:rsid w:val="00DC67A3"/>
  </w:style>
  <w:style w:type="character" w:customStyle="1" w:styleId="Heading4Char">
    <w:name w:val="Heading 4 Char"/>
    <w:basedOn w:val="DefaultParagraphFont"/>
    <w:link w:val="Heading4"/>
    <w:uiPriority w:val="9"/>
    <w:rsid w:val="00D02ACB"/>
    <w:rPr>
      <w:rFonts w:ascii="Times New Roman" w:eastAsia="Times New Roman" w:hAnsi="Times New Roman" w:cs="Times New Roman"/>
      <w:b/>
      <w:bCs/>
      <w:lang w:eastAsia="en-AU"/>
    </w:rPr>
  </w:style>
  <w:style w:type="paragraph" w:styleId="NormalWeb">
    <w:name w:val="Normal (Web)"/>
    <w:basedOn w:val="Normal"/>
    <w:uiPriority w:val="99"/>
    <w:unhideWhenUsed/>
    <w:rsid w:val="00D02ACB"/>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D02ACB"/>
  </w:style>
  <w:style w:type="character" w:customStyle="1" w:styleId="spellingerror">
    <w:name w:val="spellingerror"/>
    <w:basedOn w:val="DefaultParagraphFont"/>
    <w:rsid w:val="00D02ACB"/>
  </w:style>
  <w:style w:type="character" w:styleId="Strong">
    <w:name w:val="Strong"/>
    <w:basedOn w:val="DefaultParagraphFont"/>
    <w:uiPriority w:val="22"/>
    <w:qFormat/>
    <w:rsid w:val="00D02ACB"/>
    <w:rPr>
      <w:b/>
      <w:bCs/>
    </w:rPr>
  </w:style>
  <w:style w:type="paragraph" w:styleId="BalloonText">
    <w:name w:val="Balloon Text"/>
    <w:basedOn w:val="Normal"/>
    <w:link w:val="BalloonTextChar"/>
    <w:uiPriority w:val="99"/>
    <w:semiHidden/>
    <w:unhideWhenUsed/>
    <w:rsid w:val="00F85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A40"/>
    <w:rPr>
      <w:rFonts w:ascii="Lucida Grande" w:hAnsi="Lucida Grande" w:cs="Lucida Grande"/>
      <w:sz w:val="18"/>
      <w:szCs w:val="18"/>
    </w:rPr>
  </w:style>
  <w:style w:type="character" w:styleId="Hyperlink">
    <w:name w:val="Hyperlink"/>
    <w:basedOn w:val="DefaultParagraphFont"/>
    <w:uiPriority w:val="99"/>
    <w:unhideWhenUsed/>
    <w:rsid w:val="003C62D0"/>
    <w:rPr>
      <w:color w:val="0000FF"/>
      <w:u w:val="single"/>
    </w:rPr>
  </w:style>
  <w:style w:type="character" w:styleId="Emphasis">
    <w:name w:val="Emphasis"/>
    <w:basedOn w:val="DefaultParagraphFont"/>
    <w:uiPriority w:val="20"/>
    <w:qFormat/>
    <w:rsid w:val="003C62D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D02ACB"/>
    <w:pPr>
      <w:spacing w:before="100" w:beforeAutospacing="1" w:after="100" w:afterAutospacing="1"/>
      <w:outlineLvl w:val="3"/>
    </w:pPr>
    <w:rPr>
      <w:rFonts w:ascii="Times New Roman" w:eastAsia="Times New Roman" w:hAnsi="Times New Roman" w:cs="Times New Roman"/>
      <w:b/>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73D"/>
    <w:pPr>
      <w:tabs>
        <w:tab w:val="center" w:pos="4513"/>
        <w:tab w:val="right" w:pos="9026"/>
      </w:tabs>
    </w:pPr>
  </w:style>
  <w:style w:type="character" w:customStyle="1" w:styleId="HeaderChar">
    <w:name w:val="Header Char"/>
    <w:basedOn w:val="DefaultParagraphFont"/>
    <w:link w:val="Header"/>
    <w:uiPriority w:val="99"/>
    <w:rsid w:val="0056573D"/>
  </w:style>
  <w:style w:type="paragraph" w:styleId="Footer">
    <w:name w:val="footer"/>
    <w:basedOn w:val="Normal"/>
    <w:link w:val="FooterChar"/>
    <w:uiPriority w:val="99"/>
    <w:unhideWhenUsed/>
    <w:rsid w:val="0056573D"/>
    <w:pPr>
      <w:tabs>
        <w:tab w:val="center" w:pos="4513"/>
        <w:tab w:val="right" w:pos="9026"/>
      </w:tabs>
    </w:pPr>
  </w:style>
  <w:style w:type="character" w:customStyle="1" w:styleId="FooterChar">
    <w:name w:val="Footer Char"/>
    <w:basedOn w:val="DefaultParagraphFont"/>
    <w:link w:val="Footer"/>
    <w:uiPriority w:val="99"/>
    <w:rsid w:val="0056573D"/>
  </w:style>
  <w:style w:type="paragraph" w:styleId="ListParagraph">
    <w:name w:val="List Paragraph"/>
    <w:basedOn w:val="Normal"/>
    <w:uiPriority w:val="34"/>
    <w:qFormat/>
    <w:rsid w:val="0056573D"/>
    <w:pPr>
      <w:ind w:left="720"/>
      <w:contextualSpacing/>
    </w:pPr>
  </w:style>
  <w:style w:type="paragraph" w:customStyle="1" w:styleId="Megan">
    <w:name w:val="Megan"/>
    <w:basedOn w:val="BlockText"/>
    <w:rsid w:val="00653CE0"/>
    <w:pPr>
      <w:pBdr>
        <w:top w:val="none" w:sz="0" w:space="0" w:color="auto"/>
        <w:left w:val="none" w:sz="0" w:space="0" w:color="auto"/>
        <w:bottom w:val="none" w:sz="0" w:space="0" w:color="auto"/>
        <w:right w:val="none" w:sz="0" w:space="0" w:color="auto"/>
      </w:pBdr>
      <w:spacing w:after="120"/>
      <w:ind w:left="0" w:right="1440"/>
    </w:pPr>
    <w:rPr>
      <w:rFonts w:ascii="Arial" w:eastAsia="Times" w:hAnsi="Arial" w:cs="Times New Roman"/>
      <w:b/>
      <w:i w:val="0"/>
      <w:iCs w:val="0"/>
      <w:color w:val="auto"/>
      <w:sz w:val="20"/>
      <w:szCs w:val="20"/>
      <w:lang w:eastAsia="en-AU"/>
    </w:rPr>
  </w:style>
  <w:style w:type="paragraph" w:styleId="BodyText2">
    <w:name w:val="Body Text 2"/>
    <w:basedOn w:val="Normal"/>
    <w:link w:val="BodyText2Char"/>
    <w:rsid w:val="00653CE0"/>
    <w:pPr>
      <w:spacing w:after="120" w:line="480" w:lineRule="auto"/>
    </w:pPr>
    <w:rPr>
      <w:rFonts w:ascii="Arial" w:eastAsia="Times New Roman" w:hAnsi="Arial" w:cs="Times New Roman"/>
      <w:sz w:val="22"/>
      <w:lang w:val="en-US"/>
    </w:rPr>
  </w:style>
  <w:style w:type="character" w:customStyle="1" w:styleId="BodyText2Char">
    <w:name w:val="Body Text 2 Char"/>
    <w:basedOn w:val="DefaultParagraphFont"/>
    <w:link w:val="BodyText2"/>
    <w:rsid w:val="00653CE0"/>
    <w:rPr>
      <w:rFonts w:ascii="Arial" w:eastAsia="Times New Roman" w:hAnsi="Arial" w:cs="Times New Roman"/>
      <w:sz w:val="22"/>
      <w:lang w:val="en-US"/>
    </w:rPr>
  </w:style>
  <w:style w:type="paragraph" w:customStyle="1" w:styleId="Page2DUTIES-heading">
    <w:name w:val="Page 2 DUTIES - heading"/>
    <w:basedOn w:val="Normal"/>
    <w:autoRedefine/>
    <w:rsid w:val="00653CE0"/>
    <w:rPr>
      <w:rFonts w:ascii="Arial" w:eastAsia="Times New Roman" w:hAnsi="Arial" w:cs="Times New Roman"/>
      <w:b/>
      <w:sz w:val="20"/>
      <w:szCs w:val="20"/>
      <w:lang w:val="en-US"/>
    </w:rPr>
  </w:style>
  <w:style w:type="paragraph" w:styleId="BlockText">
    <w:name w:val="Block Text"/>
    <w:basedOn w:val="Normal"/>
    <w:uiPriority w:val="99"/>
    <w:semiHidden/>
    <w:unhideWhenUsed/>
    <w:rsid w:val="00653CE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NoSpacing">
    <w:name w:val="No Spacing"/>
    <w:uiPriority w:val="1"/>
    <w:qFormat/>
    <w:rsid w:val="00DC67A3"/>
  </w:style>
  <w:style w:type="character" w:customStyle="1" w:styleId="Heading4Char">
    <w:name w:val="Heading 4 Char"/>
    <w:basedOn w:val="DefaultParagraphFont"/>
    <w:link w:val="Heading4"/>
    <w:uiPriority w:val="9"/>
    <w:rsid w:val="00D02ACB"/>
    <w:rPr>
      <w:rFonts w:ascii="Times New Roman" w:eastAsia="Times New Roman" w:hAnsi="Times New Roman" w:cs="Times New Roman"/>
      <w:b/>
      <w:bCs/>
      <w:lang w:eastAsia="en-AU"/>
    </w:rPr>
  </w:style>
  <w:style w:type="paragraph" w:styleId="NormalWeb">
    <w:name w:val="Normal (Web)"/>
    <w:basedOn w:val="Normal"/>
    <w:uiPriority w:val="99"/>
    <w:unhideWhenUsed/>
    <w:rsid w:val="00D02ACB"/>
    <w:pPr>
      <w:spacing w:before="100" w:beforeAutospacing="1" w:after="100" w:afterAutospacing="1"/>
    </w:pPr>
    <w:rPr>
      <w:rFonts w:ascii="Times New Roman" w:eastAsia="Times New Roman" w:hAnsi="Times New Roman" w:cs="Times New Roman"/>
      <w:lang w:eastAsia="en-AU"/>
    </w:rPr>
  </w:style>
  <w:style w:type="character" w:customStyle="1" w:styleId="normaltextrun">
    <w:name w:val="normaltextrun"/>
    <w:basedOn w:val="DefaultParagraphFont"/>
    <w:rsid w:val="00D02ACB"/>
  </w:style>
  <w:style w:type="character" w:customStyle="1" w:styleId="spellingerror">
    <w:name w:val="spellingerror"/>
    <w:basedOn w:val="DefaultParagraphFont"/>
    <w:rsid w:val="00D02ACB"/>
  </w:style>
  <w:style w:type="character" w:styleId="Strong">
    <w:name w:val="Strong"/>
    <w:basedOn w:val="DefaultParagraphFont"/>
    <w:uiPriority w:val="22"/>
    <w:qFormat/>
    <w:rsid w:val="00D02ACB"/>
    <w:rPr>
      <w:b/>
      <w:bCs/>
    </w:rPr>
  </w:style>
  <w:style w:type="paragraph" w:styleId="BalloonText">
    <w:name w:val="Balloon Text"/>
    <w:basedOn w:val="Normal"/>
    <w:link w:val="BalloonTextChar"/>
    <w:uiPriority w:val="99"/>
    <w:semiHidden/>
    <w:unhideWhenUsed/>
    <w:rsid w:val="00F85A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A40"/>
    <w:rPr>
      <w:rFonts w:ascii="Lucida Grande" w:hAnsi="Lucida Grande" w:cs="Lucida Grande"/>
      <w:sz w:val="18"/>
      <w:szCs w:val="18"/>
    </w:rPr>
  </w:style>
  <w:style w:type="character" w:styleId="Hyperlink">
    <w:name w:val="Hyperlink"/>
    <w:basedOn w:val="DefaultParagraphFont"/>
    <w:uiPriority w:val="99"/>
    <w:unhideWhenUsed/>
    <w:rsid w:val="003C62D0"/>
    <w:rPr>
      <w:color w:val="0000FF"/>
      <w:u w:val="single"/>
    </w:rPr>
  </w:style>
  <w:style w:type="character" w:styleId="Emphasis">
    <w:name w:val="Emphasis"/>
    <w:basedOn w:val="DefaultParagraphFont"/>
    <w:uiPriority w:val="20"/>
    <w:qFormat/>
    <w:rsid w:val="003C62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4552">
      <w:bodyDiv w:val="1"/>
      <w:marLeft w:val="0"/>
      <w:marRight w:val="0"/>
      <w:marTop w:val="0"/>
      <w:marBottom w:val="0"/>
      <w:divBdr>
        <w:top w:val="none" w:sz="0" w:space="0" w:color="auto"/>
        <w:left w:val="none" w:sz="0" w:space="0" w:color="auto"/>
        <w:bottom w:val="none" w:sz="0" w:space="0" w:color="auto"/>
        <w:right w:val="none" w:sz="0" w:space="0" w:color="auto"/>
      </w:divBdr>
    </w:div>
    <w:div w:id="83572504">
      <w:bodyDiv w:val="1"/>
      <w:marLeft w:val="0"/>
      <w:marRight w:val="0"/>
      <w:marTop w:val="0"/>
      <w:marBottom w:val="0"/>
      <w:divBdr>
        <w:top w:val="none" w:sz="0" w:space="0" w:color="auto"/>
        <w:left w:val="none" w:sz="0" w:space="0" w:color="auto"/>
        <w:bottom w:val="none" w:sz="0" w:space="0" w:color="auto"/>
        <w:right w:val="none" w:sz="0" w:space="0" w:color="auto"/>
      </w:divBdr>
    </w:div>
    <w:div w:id="110393998">
      <w:bodyDiv w:val="1"/>
      <w:marLeft w:val="0"/>
      <w:marRight w:val="0"/>
      <w:marTop w:val="0"/>
      <w:marBottom w:val="0"/>
      <w:divBdr>
        <w:top w:val="none" w:sz="0" w:space="0" w:color="auto"/>
        <w:left w:val="none" w:sz="0" w:space="0" w:color="auto"/>
        <w:bottom w:val="none" w:sz="0" w:space="0" w:color="auto"/>
        <w:right w:val="none" w:sz="0" w:space="0" w:color="auto"/>
      </w:divBdr>
    </w:div>
    <w:div w:id="151727168">
      <w:bodyDiv w:val="1"/>
      <w:marLeft w:val="0"/>
      <w:marRight w:val="0"/>
      <w:marTop w:val="0"/>
      <w:marBottom w:val="0"/>
      <w:divBdr>
        <w:top w:val="none" w:sz="0" w:space="0" w:color="auto"/>
        <w:left w:val="none" w:sz="0" w:space="0" w:color="auto"/>
        <w:bottom w:val="none" w:sz="0" w:space="0" w:color="auto"/>
        <w:right w:val="none" w:sz="0" w:space="0" w:color="auto"/>
      </w:divBdr>
    </w:div>
    <w:div w:id="207230405">
      <w:bodyDiv w:val="1"/>
      <w:marLeft w:val="0"/>
      <w:marRight w:val="0"/>
      <w:marTop w:val="0"/>
      <w:marBottom w:val="0"/>
      <w:divBdr>
        <w:top w:val="none" w:sz="0" w:space="0" w:color="auto"/>
        <w:left w:val="none" w:sz="0" w:space="0" w:color="auto"/>
        <w:bottom w:val="none" w:sz="0" w:space="0" w:color="auto"/>
        <w:right w:val="none" w:sz="0" w:space="0" w:color="auto"/>
      </w:divBdr>
    </w:div>
    <w:div w:id="253125809">
      <w:bodyDiv w:val="1"/>
      <w:marLeft w:val="0"/>
      <w:marRight w:val="0"/>
      <w:marTop w:val="0"/>
      <w:marBottom w:val="0"/>
      <w:divBdr>
        <w:top w:val="none" w:sz="0" w:space="0" w:color="auto"/>
        <w:left w:val="none" w:sz="0" w:space="0" w:color="auto"/>
        <w:bottom w:val="none" w:sz="0" w:space="0" w:color="auto"/>
        <w:right w:val="none" w:sz="0" w:space="0" w:color="auto"/>
      </w:divBdr>
    </w:div>
    <w:div w:id="267392050">
      <w:bodyDiv w:val="1"/>
      <w:marLeft w:val="0"/>
      <w:marRight w:val="0"/>
      <w:marTop w:val="0"/>
      <w:marBottom w:val="0"/>
      <w:divBdr>
        <w:top w:val="none" w:sz="0" w:space="0" w:color="auto"/>
        <w:left w:val="none" w:sz="0" w:space="0" w:color="auto"/>
        <w:bottom w:val="none" w:sz="0" w:space="0" w:color="auto"/>
        <w:right w:val="none" w:sz="0" w:space="0" w:color="auto"/>
      </w:divBdr>
    </w:div>
    <w:div w:id="338312589">
      <w:bodyDiv w:val="1"/>
      <w:marLeft w:val="0"/>
      <w:marRight w:val="0"/>
      <w:marTop w:val="0"/>
      <w:marBottom w:val="0"/>
      <w:divBdr>
        <w:top w:val="none" w:sz="0" w:space="0" w:color="auto"/>
        <w:left w:val="none" w:sz="0" w:space="0" w:color="auto"/>
        <w:bottom w:val="none" w:sz="0" w:space="0" w:color="auto"/>
        <w:right w:val="none" w:sz="0" w:space="0" w:color="auto"/>
      </w:divBdr>
    </w:div>
    <w:div w:id="534659656">
      <w:bodyDiv w:val="1"/>
      <w:marLeft w:val="0"/>
      <w:marRight w:val="0"/>
      <w:marTop w:val="0"/>
      <w:marBottom w:val="0"/>
      <w:divBdr>
        <w:top w:val="none" w:sz="0" w:space="0" w:color="auto"/>
        <w:left w:val="none" w:sz="0" w:space="0" w:color="auto"/>
        <w:bottom w:val="none" w:sz="0" w:space="0" w:color="auto"/>
        <w:right w:val="none" w:sz="0" w:space="0" w:color="auto"/>
      </w:divBdr>
    </w:div>
    <w:div w:id="673191503">
      <w:bodyDiv w:val="1"/>
      <w:marLeft w:val="0"/>
      <w:marRight w:val="0"/>
      <w:marTop w:val="0"/>
      <w:marBottom w:val="0"/>
      <w:divBdr>
        <w:top w:val="none" w:sz="0" w:space="0" w:color="auto"/>
        <w:left w:val="none" w:sz="0" w:space="0" w:color="auto"/>
        <w:bottom w:val="none" w:sz="0" w:space="0" w:color="auto"/>
        <w:right w:val="none" w:sz="0" w:space="0" w:color="auto"/>
      </w:divBdr>
    </w:div>
    <w:div w:id="763186582">
      <w:bodyDiv w:val="1"/>
      <w:marLeft w:val="0"/>
      <w:marRight w:val="0"/>
      <w:marTop w:val="0"/>
      <w:marBottom w:val="0"/>
      <w:divBdr>
        <w:top w:val="none" w:sz="0" w:space="0" w:color="auto"/>
        <w:left w:val="none" w:sz="0" w:space="0" w:color="auto"/>
        <w:bottom w:val="none" w:sz="0" w:space="0" w:color="auto"/>
        <w:right w:val="none" w:sz="0" w:space="0" w:color="auto"/>
      </w:divBdr>
    </w:div>
    <w:div w:id="821772382">
      <w:bodyDiv w:val="1"/>
      <w:marLeft w:val="0"/>
      <w:marRight w:val="0"/>
      <w:marTop w:val="0"/>
      <w:marBottom w:val="0"/>
      <w:divBdr>
        <w:top w:val="none" w:sz="0" w:space="0" w:color="auto"/>
        <w:left w:val="none" w:sz="0" w:space="0" w:color="auto"/>
        <w:bottom w:val="none" w:sz="0" w:space="0" w:color="auto"/>
        <w:right w:val="none" w:sz="0" w:space="0" w:color="auto"/>
      </w:divBdr>
    </w:div>
    <w:div w:id="826626096">
      <w:bodyDiv w:val="1"/>
      <w:marLeft w:val="0"/>
      <w:marRight w:val="0"/>
      <w:marTop w:val="0"/>
      <w:marBottom w:val="0"/>
      <w:divBdr>
        <w:top w:val="none" w:sz="0" w:space="0" w:color="auto"/>
        <w:left w:val="none" w:sz="0" w:space="0" w:color="auto"/>
        <w:bottom w:val="none" w:sz="0" w:space="0" w:color="auto"/>
        <w:right w:val="none" w:sz="0" w:space="0" w:color="auto"/>
      </w:divBdr>
    </w:div>
    <w:div w:id="826938317">
      <w:bodyDiv w:val="1"/>
      <w:marLeft w:val="0"/>
      <w:marRight w:val="0"/>
      <w:marTop w:val="0"/>
      <w:marBottom w:val="0"/>
      <w:divBdr>
        <w:top w:val="none" w:sz="0" w:space="0" w:color="auto"/>
        <w:left w:val="none" w:sz="0" w:space="0" w:color="auto"/>
        <w:bottom w:val="none" w:sz="0" w:space="0" w:color="auto"/>
        <w:right w:val="none" w:sz="0" w:space="0" w:color="auto"/>
      </w:divBdr>
    </w:div>
    <w:div w:id="833570632">
      <w:bodyDiv w:val="1"/>
      <w:marLeft w:val="0"/>
      <w:marRight w:val="0"/>
      <w:marTop w:val="0"/>
      <w:marBottom w:val="0"/>
      <w:divBdr>
        <w:top w:val="none" w:sz="0" w:space="0" w:color="auto"/>
        <w:left w:val="none" w:sz="0" w:space="0" w:color="auto"/>
        <w:bottom w:val="none" w:sz="0" w:space="0" w:color="auto"/>
        <w:right w:val="none" w:sz="0" w:space="0" w:color="auto"/>
      </w:divBdr>
    </w:div>
    <w:div w:id="1063717181">
      <w:bodyDiv w:val="1"/>
      <w:marLeft w:val="0"/>
      <w:marRight w:val="0"/>
      <w:marTop w:val="0"/>
      <w:marBottom w:val="0"/>
      <w:divBdr>
        <w:top w:val="none" w:sz="0" w:space="0" w:color="auto"/>
        <w:left w:val="none" w:sz="0" w:space="0" w:color="auto"/>
        <w:bottom w:val="none" w:sz="0" w:space="0" w:color="auto"/>
        <w:right w:val="none" w:sz="0" w:space="0" w:color="auto"/>
      </w:divBdr>
    </w:div>
    <w:div w:id="1066106356">
      <w:bodyDiv w:val="1"/>
      <w:marLeft w:val="0"/>
      <w:marRight w:val="0"/>
      <w:marTop w:val="0"/>
      <w:marBottom w:val="0"/>
      <w:divBdr>
        <w:top w:val="none" w:sz="0" w:space="0" w:color="auto"/>
        <w:left w:val="none" w:sz="0" w:space="0" w:color="auto"/>
        <w:bottom w:val="none" w:sz="0" w:space="0" w:color="auto"/>
        <w:right w:val="none" w:sz="0" w:space="0" w:color="auto"/>
      </w:divBdr>
      <w:divsChild>
        <w:div w:id="2037343286">
          <w:marLeft w:val="0"/>
          <w:marRight w:val="0"/>
          <w:marTop w:val="0"/>
          <w:marBottom w:val="0"/>
          <w:divBdr>
            <w:top w:val="none" w:sz="0" w:space="0" w:color="auto"/>
            <w:left w:val="none" w:sz="0" w:space="0" w:color="auto"/>
            <w:bottom w:val="none" w:sz="0" w:space="0" w:color="auto"/>
            <w:right w:val="none" w:sz="0" w:space="0" w:color="auto"/>
          </w:divBdr>
          <w:divsChild>
            <w:div w:id="181479238">
              <w:marLeft w:val="0"/>
              <w:marRight w:val="0"/>
              <w:marTop w:val="0"/>
              <w:marBottom w:val="0"/>
              <w:divBdr>
                <w:top w:val="none" w:sz="0" w:space="0" w:color="auto"/>
                <w:left w:val="none" w:sz="0" w:space="0" w:color="auto"/>
                <w:bottom w:val="none" w:sz="0" w:space="0" w:color="auto"/>
                <w:right w:val="none" w:sz="0" w:space="0" w:color="auto"/>
              </w:divBdr>
              <w:divsChild>
                <w:div w:id="912352611">
                  <w:marLeft w:val="0"/>
                  <w:marRight w:val="0"/>
                  <w:marTop w:val="0"/>
                  <w:marBottom w:val="0"/>
                  <w:divBdr>
                    <w:top w:val="none" w:sz="0" w:space="0" w:color="auto"/>
                    <w:left w:val="none" w:sz="0" w:space="0" w:color="auto"/>
                    <w:bottom w:val="none" w:sz="0" w:space="0" w:color="auto"/>
                    <w:right w:val="none" w:sz="0" w:space="0" w:color="auto"/>
                  </w:divBdr>
                </w:div>
                <w:div w:id="937908184">
                  <w:marLeft w:val="0"/>
                  <w:marRight w:val="0"/>
                  <w:marTop w:val="0"/>
                  <w:marBottom w:val="0"/>
                  <w:divBdr>
                    <w:top w:val="none" w:sz="0" w:space="0" w:color="auto"/>
                    <w:left w:val="none" w:sz="0" w:space="0" w:color="auto"/>
                    <w:bottom w:val="none" w:sz="0" w:space="0" w:color="auto"/>
                    <w:right w:val="none" w:sz="0" w:space="0" w:color="auto"/>
                  </w:divBdr>
                </w:div>
              </w:divsChild>
            </w:div>
            <w:div w:id="526873448">
              <w:marLeft w:val="0"/>
              <w:marRight w:val="0"/>
              <w:marTop w:val="0"/>
              <w:marBottom w:val="0"/>
              <w:divBdr>
                <w:top w:val="none" w:sz="0" w:space="0" w:color="auto"/>
                <w:left w:val="none" w:sz="0" w:space="0" w:color="auto"/>
                <w:bottom w:val="none" w:sz="0" w:space="0" w:color="auto"/>
                <w:right w:val="none" w:sz="0" w:space="0" w:color="auto"/>
              </w:divBdr>
              <w:divsChild>
                <w:div w:id="20019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2190">
          <w:marLeft w:val="0"/>
          <w:marRight w:val="0"/>
          <w:marTop w:val="0"/>
          <w:marBottom w:val="0"/>
          <w:divBdr>
            <w:top w:val="none" w:sz="0" w:space="0" w:color="auto"/>
            <w:left w:val="none" w:sz="0" w:space="0" w:color="auto"/>
            <w:bottom w:val="none" w:sz="0" w:space="0" w:color="auto"/>
            <w:right w:val="none" w:sz="0" w:space="0" w:color="auto"/>
          </w:divBdr>
          <w:divsChild>
            <w:div w:id="85730209">
              <w:marLeft w:val="0"/>
              <w:marRight w:val="0"/>
              <w:marTop w:val="0"/>
              <w:marBottom w:val="0"/>
              <w:divBdr>
                <w:top w:val="none" w:sz="0" w:space="0" w:color="auto"/>
                <w:left w:val="none" w:sz="0" w:space="0" w:color="auto"/>
                <w:bottom w:val="none" w:sz="0" w:space="0" w:color="auto"/>
                <w:right w:val="none" w:sz="0" w:space="0" w:color="auto"/>
              </w:divBdr>
              <w:divsChild>
                <w:div w:id="71677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22687">
          <w:marLeft w:val="0"/>
          <w:marRight w:val="0"/>
          <w:marTop w:val="0"/>
          <w:marBottom w:val="0"/>
          <w:divBdr>
            <w:top w:val="none" w:sz="0" w:space="0" w:color="auto"/>
            <w:left w:val="none" w:sz="0" w:space="0" w:color="auto"/>
            <w:bottom w:val="none" w:sz="0" w:space="0" w:color="auto"/>
            <w:right w:val="none" w:sz="0" w:space="0" w:color="auto"/>
          </w:divBdr>
          <w:divsChild>
            <w:div w:id="1727146756">
              <w:marLeft w:val="0"/>
              <w:marRight w:val="0"/>
              <w:marTop w:val="0"/>
              <w:marBottom w:val="0"/>
              <w:divBdr>
                <w:top w:val="none" w:sz="0" w:space="0" w:color="auto"/>
                <w:left w:val="none" w:sz="0" w:space="0" w:color="auto"/>
                <w:bottom w:val="none" w:sz="0" w:space="0" w:color="auto"/>
                <w:right w:val="none" w:sz="0" w:space="0" w:color="auto"/>
              </w:divBdr>
              <w:divsChild>
                <w:div w:id="11773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7749">
          <w:marLeft w:val="0"/>
          <w:marRight w:val="0"/>
          <w:marTop w:val="0"/>
          <w:marBottom w:val="0"/>
          <w:divBdr>
            <w:top w:val="none" w:sz="0" w:space="0" w:color="auto"/>
            <w:left w:val="none" w:sz="0" w:space="0" w:color="auto"/>
            <w:bottom w:val="none" w:sz="0" w:space="0" w:color="auto"/>
            <w:right w:val="none" w:sz="0" w:space="0" w:color="auto"/>
          </w:divBdr>
          <w:divsChild>
            <w:div w:id="1145006873">
              <w:marLeft w:val="0"/>
              <w:marRight w:val="0"/>
              <w:marTop w:val="0"/>
              <w:marBottom w:val="0"/>
              <w:divBdr>
                <w:top w:val="none" w:sz="0" w:space="0" w:color="auto"/>
                <w:left w:val="none" w:sz="0" w:space="0" w:color="auto"/>
                <w:bottom w:val="none" w:sz="0" w:space="0" w:color="auto"/>
                <w:right w:val="none" w:sz="0" w:space="0" w:color="auto"/>
              </w:divBdr>
              <w:divsChild>
                <w:div w:id="1853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3900">
      <w:bodyDiv w:val="1"/>
      <w:marLeft w:val="0"/>
      <w:marRight w:val="0"/>
      <w:marTop w:val="0"/>
      <w:marBottom w:val="0"/>
      <w:divBdr>
        <w:top w:val="none" w:sz="0" w:space="0" w:color="auto"/>
        <w:left w:val="none" w:sz="0" w:space="0" w:color="auto"/>
        <w:bottom w:val="none" w:sz="0" w:space="0" w:color="auto"/>
        <w:right w:val="none" w:sz="0" w:space="0" w:color="auto"/>
      </w:divBdr>
    </w:div>
    <w:div w:id="1210264710">
      <w:bodyDiv w:val="1"/>
      <w:marLeft w:val="0"/>
      <w:marRight w:val="0"/>
      <w:marTop w:val="0"/>
      <w:marBottom w:val="0"/>
      <w:divBdr>
        <w:top w:val="none" w:sz="0" w:space="0" w:color="auto"/>
        <w:left w:val="none" w:sz="0" w:space="0" w:color="auto"/>
        <w:bottom w:val="none" w:sz="0" w:space="0" w:color="auto"/>
        <w:right w:val="none" w:sz="0" w:space="0" w:color="auto"/>
      </w:divBdr>
    </w:div>
    <w:div w:id="1400009904">
      <w:bodyDiv w:val="1"/>
      <w:marLeft w:val="0"/>
      <w:marRight w:val="0"/>
      <w:marTop w:val="0"/>
      <w:marBottom w:val="0"/>
      <w:divBdr>
        <w:top w:val="none" w:sz="0" w:space="0" w:color="auto"/>
        <w:left w:val="none" w:sz="0" w:space="0" w:color="auto"/>
        <w:bottom w:val="none" w:sz="0" w:space="0" w:color="auto"/>
        <w:right w:val="none" w:sz="0" w:space="0" w:color="auto"/>
      </w:divBdr>
    </w:div>
    <w:div w:id="1404336202">
      <w:bodyDiv w:val="1"/>
      <w:marLeft w:val="0"/>
      <w:marRight w:val="0"/>
      <w:marTop w:val="0"/>
      <w:marBottom w:val="0"/>
      <w:divBdr>
        <w:top w:val="none" w:sz="0" w:space="0" w:color="auto"/>
        <w:left w:val="none" w:sz="0" w:space="0" w:color="auto"/>
        <w:bottom w:val="none" w:sz="0" w:space="0" w:color="auto"/>
        <w:right w:val="none" w:sz="0" w:space="0" w:color="auto"/>
      </w:divBdr>
    </w:div>
    <w:div w:id="1585455511">
      <w:bodyDiv w:val="1"/>
      <w:marLeft w:val="0"/>
      <w:marRight w:val="0"/>
      <w:marTop w:val="0"/>
      <w:marBottom w:val="0"/>
      <w:divBdr>
        <w:top w:val="none" w:sz="0" w:space="0" w:color="auto"/>
        <w:left w:val="none" w:sz="0" w:space="0" w:color="auto"/>
        <w:bottom w:val="none" w:sz="0" w:space="0" w:color="auto"/>
        <w:right w:val="none" w:sz="0" w:space="0" w:color="auto"/>
      </w:divBdr>
      <w:divsChild>
        <w:div w:id="1156070156">
          <w:marLeft w:val="0"/>
          <w:marRight w:val="0"/>
          <w:marTop w:val="0"/>
          <w:marBottom w:val="0"/>
          <w:divBdr>
            <w:top w:val="none" w:sz="0" w:space="0" w:color="auto"/>
            <w:left w:val="none" w:sz="0" w:space="0" w:color="auto"/>
            <w:bottom w:val="none" w:sz="0" w:space="0" w:color="auto"/>
            <w:right w:val="none" w:sz="0" w:space="0" w:color="auto"/>
          </w:divBdr>
          <w:divsChild>
            <w:div w:id="462890949">
              <w:marLeft w:val="0"/>
              <w:marRight w:val="0"/>
              <w:marTop w:val="0"/>
              <w:marBottom w:val="0"/>
              <w:divBdr>
                <w:top w:val="none" w:sz="0" w:space="0" w:color="auto"/>
                <w:left w:val="none" w:sz="0" w:space="0" w:color="auto"/>
                <w:bottom w:val="none" w:sz="0" w:space="0" w:color="auto"/>
                <w:right w:val="none" w:sz="0" w:space="0" w:color="auto"/>
              </w:divBdr>
              <w:divsChild>
                <w:div w:id="186223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6521">
      <w:bodyDiv w:val="1"/>
      <w:marLeft w:val="0"/>
      <w:marRight w:val="0"/>
      <w:marTop w:val="0"/>
      <w:marBottom w:val="0"/>
      <w:divBdr>
        <w:top w:val="none" w:sz="0" w:space="0" w:color="auto"/>
        <w:left w:val="none" w:sz="0" w:space="0" w:color="auto"/>
        <w:bottom w:val="none" w:sz="0" w:space="0" w:color="auto"/>
        <w:right w:val="none" w:sz="0" w:space="0" w:color="auto"/>
      </w:divBdr>
    </w:div>
    <w:div w:id="1769276227">
      <w:bodyDiv w:val="1"/>
      <w:marLeft w:val="0"/>
      <w:marRight w:val="0"/>
      <w:marTop w:val="0"/>
      <w:marBottom w:val="0"/>
      <w:divBdr>
        <w:top w:val="none" w:sz="0" w:space="0" w:color="auto"/>
        <w:left w:val="none" w:sz="0" w:space="0" w:color="auto"/>
        <w:bottom w:val="none" w:sz="0" w:space="0" w:color="auto"/>
        <w:right w:val="none" w:sz="0" w:space="0" w:color="auto"/>
      </w:divBdr>
    </w:div>
    <w:div w:id="2050765349">
      <w:bodyDiv w:val="1"/>
      <w:marLeft w:val="0"/>
      <w:marRight w:val="0"/>
      <w:marTop w:val="0"/>
      <w:marBottom w:val="0"/>
      <w:divBdr>
        <w:top w:val="none" w:sz="0" w:space="0" w:color="auto"/>
        <w:left w:val="none" w:sz="0" w:space="0" w:color="auto"/>
        <w:bottom w:val="none" w:sz="0" w:space="0" w:color="auto"/>
        <w:right w:val="none" w:sz="0" w:space="0" w:color="auto"/>
      </w:divBdr>
    </w:div>
    <w:div w:id="2135903772">
      <w:bodyDiv w:val="1"/>
      <w:marLeft w:val="0"/>
      <w:marRight w:val="0"/>
      <w:marTop w:val="0"/>
      <w:marBottom w:val="0"/>
      <w:divBdr>
        <w:top w:val="none" w:sz="0" w:space="0" w:color="auto"/>
        <w:left w:val="none" w:sz="0" w:space="0" w:color="auto"/>
        <w:bottom w:val="none" w:sz="0" w:space="0" w:color="auto"/>
        <w:right w:val="none" w:sz="0" w:space="0" w:color="auto"/>
      </w:divBdr>
      <w:divsChild>
        <w:div w:id="1233272182">
          <w:marLeft w:val="0"/>
          <w:marRight w:val="0"/>
          <w:marTop w:val="0"/>
          <w:marBottom w:val="0"/>
          <w:divBdr>
            <w:top w:val="none" w:sz="0" w:space="0" w:color="auto"/>
            <w:left w:val="none" w:sz="0" w:space="0" w:color="auto"/>
            <w:bottom w:val="none" w:sz="0" w:space="0" w:color="auto"/>
            <w:right w:val="none" w:sz="0" w:space="0" w:color="auto"/>
          </w:divBdr>
          <w:divsChild>
            <w:div w:id="93325354">
              <w:marLeft w:val="0"/>
              <w:marRight w:val="0"/>
              <w:marTop w:val="0"/>
              <w:marBottom w:val="0"/>
              <w:divBdr>
                <w:top w:val="none" w:sz="0" w:space="0" w:color="auto"/>
                <w:left w:val="none" w:sz="0" w:space="0" w:color="auto"/>
                <w:bottom w:val="none" w:sz="0" w:space="0" w:color="auto"/>
                <w:right w:val="none" w:sz="0" w:space="0" w:color="auto"/>
              </w:divBdr>
              <w:divsChild>
                <w:div w:id="19234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ntwriters.com.au/imprin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1036</Words>
  <Characters>5907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Fiona Dorrell</cp:lastModifiedBy>
  <cp:revision>29</cp:revision>
  <cp:lastPrinted>2018-08-29T04:32:00Z</cp:lastPrinted>
  <dcterms:created xsi:type="dcterms:W3CDTF">2021-06-30T02:08:00Z</dcterms:created>
  <dcterms:modified xsi:type="dcterms:W3CDTF">2021-07-06T03:59:00Z</dcterms:modified>
</cp:coreProperties>
</file>